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  <w:r w:rsidRPr="00C55C40"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0.35pt;height:608.75pt" o:ole="">
            <v:imagedata r:id="rId6" o:title=""/>
          </v:shape>
          <o:OLEObject Type="Embed" ProgID="Acrobat.Document.DC" ShapeID="_x0000_i1025" DrawAspect="Content" ObjectID="_1760247953" r:id="rId7"/>
        </w:object>
      </w: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C55C40" w:rsidRDefault="00C55C40" w:rsidP="00FF29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eastAsia="en-US"/>
        </w:rPr>
      </w:pPr>
    </w:p>
    <w:p w:rsidR="00FF296A" w:rsidRPr="005B43E3" w:rsidRDefault="00FF296A" w:rsidP="00FF296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B43E3">
        <w:rPr>
          <w:rFonts w:ascii="Times New Roman" w:hAnsi="Times New Roman"/>
          <w:b/>
          <w:sz w:val="28"/>
          <w:szCs w:val="28"/>
          <w:lang w:val="en-US"/>
        </w:rPr>
        <w:lastRenderedPageBreak/>
        <w:t>II</w:t>
      </w:r>
      <w:r w:rsidRPr="005B43E3">
        <w:rPr>
          <w:rFonts w:ascii="Times New Roman" w:hAnsi="Times New Roman"/>
          <w:b/>
          <w:sz w:val="28"/>
          <w:szCs w:val="28"/>
        </w:rPr>
        <w:t>. ПОЯСНИТЕЛЬНАЯ ЗАПИСКА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F296A" w:rsidRPr="005B43E3" w:rsidRDefault="00FF296A" w:rsidP="00FF296A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  <w:lang w:val="tt-RU"/>
        </w:rPr>
      </w:pPr>
      <w:r w:rsidRPr="005B43E3">
        <w:rPr>
          <w:b/>
          <w:color w:val="000000"/>
          <w:sz w:val="28"/>
          <w:szCs w:val="28"/>
        </w:rPr>
        <w:t>Направленность дополнительной образовательной программы</w:t>
      </w:r>
      <w:r w:rsidRPr="005B43E3">
        <w:rPr>
          <w:b/>
          <w:color w:val="000000"/>
          <w:sz w:val="28"/>
          <w:szCs w:val="28"/>
          <w:lang w:val="tt-RU"/>
        </w:rPr>
        <w:t>:</w:t>
      </w:r>
    </w:p>
    <w:p w:rsidR="00FF296A" w:rsidRPr="005B43E3" w:rsidRDefault="00FF296A" w:rsidP="00FF296A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  <w:lang w:val="tt-RU"/>
        </w:rPr>
      </w:pPr>
    </w:p>
    <w:p w:rsidR="00FF296A" w:rsidRPr="005B43E3" w:rsidRDefault="00FF296A" w:rsidP="00FF296A">
      <w:pPr>
        <w:spacing w:after="0" w:line="240" w:lineRule="auto"/>
        <w:ind w:left="-425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      Программа рассчитана на 1 год.</w:t>
      </w:r>
    </w:p>
    <w:p w:rsidR="00FF296A" w:rsidRPr="005B43E3" w:rsidRDefault="00FF296A" w:rsidP="00FF296A">
      <w:pPr>
        <w:spacing w:after="0" w:line="240" w:lineRule="auto"/>
        <w:ind w:left="-425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      Возраст детей:  10 – 17 лет.</w:t>
      </w:r>
    </w:p>
    <w:p w:rsidR="00FF296A" w:rsidRPr="005B43E3" w:rsidRDefault="00FF296A" w:rsidP="00FF296A">
      <w:pPr>
        <w:spacing w:after="0" w:line="240" w:lineRule="auto"/>
        <w:ind w:left="-425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      Количество часов:  6  часов  в неделю.</w:t>
      </w:r>
    </w:p>
    <w:p w:rsidR="00FF296A" w:rsidRPr="005B43E3" w:rsidRDefault="000973EC" w:rsidP="00FF296A">
      <w:pPr>
        <w:spacing w:after="0" w:line="240" w:lineRule="auto"/>
        <w:ind w:left="-42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Количество детей: 29</w:t>
      </w:r>
      <w:r w:rsidR="00FF296A" w:rsidRPr="005B43E3">
        <w:rPr>
          <w:rFonts w:ascii="Times New Roman" w:hAnsi="Times New Roman"/>
          <w:sz w:val="28"/>
          <w:szCs w:val="28"/>
        </w:rPr>
        <w:t xml:space="preserve"> человек.</w:t>
      </w:r>
    </w:p>
    <w:p w:rsidR="00FF296A" w:rsidRPr="005B43E3" w:rsidRDefault="00FF296A" w:rsidP="00FF29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Программа составлена с учетом: </w:t>
      </w:r>
    </w:p>
    <w:p w:rsidR="003421B9" w:rsidRPr="00BD41F4" w:rsidRDefault="003421B9" w:rsidP="003421B9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D567A3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D567A3">
        <w:rPr>
          <w:sz w:val="28"/>
          <w:szCs w:val="28"/>
        </w:rPr>
        <w:t>.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 xml:space="preserve">8. Стратегия развития воспитания </w:t>
      </w:r>
      <w:proofErr w:type="gramStart"/>
      <w:r w:rsidRPr="00D567A3">
        <w:rPr>
          <w:sz w:val="28"/>
          <w:szCs w:val="28"/>
        </w:rPr>
        <w:t>обучающихся</w:t>
      </w:r>
      <w:proofErr w:type="gramEnd"/>
      <w:r w:rsidRPr="00D567A3">
        <w:rPr>
          <w:sz w:val="28"/>
          <w:szCs w:val="28"/>
        </w:rPr>
        <w:t xml:space="preserve"> в Республике Татарстан на 2015-2025 годы»</w:t>
      </w:r>
    </w:p>
    <w:p w:rsidR="00D567A3" w:rsidRPr="00D567A3" w:rsidRDefault="00D567A3" w:rsidP="00D567A3">
      <w:pPr>
        <w:pStyle w:val="Default"/>
        <w:jc w:val="both"/>
        <w:rPr>
          <w:sz w:val="28"/>
          <w:szCs w:val="28"/>
        </w:rPr>
      </w:pPr>
      <w:r w:rsidRPr="00D567A3">
        <w:rPr>
          <w:sz w:val="28"/>
          <w:szCs w:val="28"/>
        </w:rPr>
        <w:t>9. Устав образовательной организации.</w:t>
      </w:r>
    </w:p>
    <w:p w:rsidR="003421B9" w:rsidRPr="00D567A3" w:rsidRDefault="003421B9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  Сегодня мы заново осмысливаем значение патриотизма для судеб Росс</w:t>
      </w:r>
      <w:proofErr w:type="gramStart"/>
      <w:r w:rsidRPr="005B43E3">
        <w:rPr>
          <w:color w:val="000000"/>
          <w:sz w:val="28"/>
          <w:szCs w:val="28"/>
        </w:rPr>
        <w:t>ии и ее</w:t>
      </w:r>
      <w:proofErr w:type="gramEnd"/>
      <w:r w:rsidRPr="005B43E3">
        <w:rPr>
          <w:color w:val="000000"/>
          <w:sz w:val="28"/>
          <w:szCs w:val="28"/>
        </w:rPr>
        <w:t xml:space="preserve"> граждан начала нового века и нового тысячелетия. Кризисные явления в социально-экономической, политической, культурной и других сферах в минувшие два десятилетия привели к резкому изменению отечественного общественного сознания, как на </w:t>
      </w:r>
      <w:proofErr w:type="gramStart"/>
      <w:r w:rsidRPr="005B43E3">
        <w:rPr>
          <w:color w:val="000000"/>
          <w:sz w:val="28"/>
          <w:szCs w:val="28"/>
        </w:rPr>
        <w:t>обыденном</w:t>
      </w:r>
      <w:proofErr w:type="gramEnd"/>
      <w:r w:rsidRPr="005B43E3">
        <w:rPr>
          <w:color w:val="000000"/>
          <w:sz w:val="28"/>
          <w:szCs w:val="28"/>
        </w:rPr>
        <w:t xml:space="preserve">, житейском, так и на идеологических уровнях. </w:t>
      </w:r>
    </w:p>
    <w:p w:rsidR="00FF296A" w:rsidRPr="00FF296A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  Исследование показывает, что патриотические, духовные, нравственные и культурные ценности отодвинуты на периферию внутреннего мира молодого человека. Патриотизм современной молодежи в большей степени основан на постоянных структурных элементах понятия «Отечество» (таких как территория, народ, культура). Переменные характеристики понятия «Отечество» теряют свою былую доминирующую роль в патриотизме. 62,7% респондентов объяснили это «отношением к нынешнему положению дел в стране», 32% - «оценкой исторического </w:t>
      </w:r>
      <w:r w:rsidRPr="005B43E3">
        <w:rPr>
          <w:color w:val="000000"/>
          <w:sz w:val="28"/>
          <w:szCs w:val="28"/>
        </w:rPr>
        <w:lastRenderedPageBreak/>
        <w:t>прошлого страны», 42,7% опрошенных молодых людей не считают патриотизм ценностью по сугубо личным убеждениям.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С началом перестроечных процессов в нашем обществе роль и значение патриотического воспитания потеряли былую силу, подверглись неумолимой и деструктивной критике. Это в значительной мере способствовало дискредитации не только существовавшей практики патриотического воспитания, но и самой идеи формирования и развития личности гражданина-патриота. Постепенно был предан забвению накопленный опыт, прекратилась разработка практических основ, открывающих пути комплексной реализации задач, связанных с защитой Отечества.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gramStart"/>
      <w:r w:rsidRPr="005B43E3">
        <w:rPr>
          <w:color w:val="000000"/>
          <w:sz w:val="28"/>
          <w:szCs w:val="28"/>
        </w:rPr>
        <w:t>Однако отрадно отметить, что происходящие сегодня в Российской Федерации общественно-политические и социально-экономические преобразования выдвинули качественно новые важные задачи по совершенствованию государства, превращению его в экономически развитое, цивилизованное, в полном смысле слова демократическое.</w:t>
      </w:r>
      <w:proofErr w:type="gramEnd"/>
      <w:r w:rsidRPr="005B43E3">
        <w:rPr>
          <w:color w:val="000000"/>
          <w:sz w:val="28"/>
          <w:szCs w:val="28"/>
        </w:rPr>
        <w:t xml:space="preserve"> Вместе с этим приходит осмысление того, что у России нет более важной идеи, ценности, чем патриотизм. Его мощный потенциал направлен на консолидацию российского общества, духовно-нравственное, политическое и экономическое возрождение России.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Опыт отечественного патриотического воспитания свидетельствует, что его целью было и есть обретение человеком опыта служения Отечеству. Совершенствование системы патриотического воспитания граждан, а особо – молодого поколения страны, является на современном этапе одним из важнейших вопросов в жизни общества и государства.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Воспитание у молодежи патриотизма и чувства национальной гордости, национального достоинства было характерным для России на протяжении веков. Социальную </w:t>
      </w:r>
      <w:proofErr w:type="spellStart"/>
      <w:r w:rsidRPr="005B43E3">
        <w:rPr>
          <w:color w:val="000000"/>
          <w:sz w:val="28"/>
          <w:szCs w:val="28"/>
        </w:rPr>
        <w:t>востребованность</w:t>
      </w:r>
      <w:proofErr w:type="spellEnd"/>
      <w:r w:rsidRPr="005B43E3">
        <w:rPr>
          <w:color w:val="000000"/>
          <w:sz w:val="28"/>
          <w:szCs w:val="28"/>
        </w:rPr>
        <w:t xml:space="preserve"> такой работы в настоящее время подтвердил президент РФ В.В.Путин. В своём заявлении он отметил, что необходимо не только учить молодёжь, но и воспитывать её. При этом особое внимание следует уделять физической подготовке для повышения эффективности военно-патриотического воспитания молодёжи, подготовки ее к воинской службе, развитию военно-прикладных и военно-технических видов спорта.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Военно-патриотическое воспитание – составная часть патриотического воспитания и его высшая форма, ориентированная на формирование у молодежи высокого патриотического сознания, идей служения Отечеству, способности к его вооруженной защите, привитие гордости за русское оружие, любви к русской военной истории, военной службе и военной форме одежды, сохранение и приумножение славных воинских традиций.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Целенаправленная подготовка молодежи к службе в </w:t>
      </w:r>
      <w:proofErr w:type="gramStart"/>
      <w:r w:rsidRPr="005B43E3">
        <w:rPr>
          <w:color w:val="000000"/>
          <w:sz w:val="28"/>
          <w:szCs w:val="28"/>
        </w:rPr>
        <w:t>ВС</w:t>
      </w:r>
      <w:proofErr w:type="gramEnd"/>
      <w:r w:rsidRPr="005B43E3">
        <w:rPr>
          <w:color w:val="000000"/>
          <w:sz w:val="28"/>
          <w:szCs w:val="28"/>
        </w:rPr>
        <w:t xml:space="preserve"> РФ – это систематическая деятельность органов государственной власти и различных субъектов патриотического воспитания по формированию у молодых людей готовности к выполнению гражданского долга и конституционных обязанностей по защите интересов Родины.</w:t>
      </w:r>
    </w:p>
    <w:p w:rsidR="00FF296A" w:rsidRPr="005B43E3" w:rsidRDefault="00FF296A" w:rsidP="00FF296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Программа служит документом для эффективного построения работы с детьми, на этапе многолетней подготовки и для содействия успешному решению задач патриотического  воспитания детей школьного возраста.</w:t>
      </w:r>
    </w:p>
    <w:p w:rsidR="00FF296A" w:rsidRPr="005B43E3" w:rsidRDefault="00FF296A" w:rsidP="00FF296A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t>Новизна, актуальность, педагогическую целесообразность;</w:t>
      </w:r>
    </w:p>
    <w:p w:rsidR="00FF296A" w:rsidRPr="005B43E3" w:rsidRDefault="00FF296A" w:rsidP="00FF296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  Базисные знания, умения и навыки, полученные в общеобразовательной школе по данному виду творчества небольшие. По строевой подготовке знания, умения и </w:t>
      </w:r>
      <w:proofErr w:type="gramStart"/>
      <w:r w:rsidRPr="005B43E3">
        <w:rPr>
          <w:rFonts w:ascii="Times New Roman" w:hAnsi="Times New Roman"/>
          <w:sz w:val="28"/>
          <w:szCs w:val="28"/>
        </w:rPr>
        <w:t>навыки</w:t>
      </w:r>
      <w:proofErr w:type="gramEnd"/>
      <w:r w:rsidRPr="005B43E3">
        <w:rPr>
          <w:rFonts w:ascii="Times New Roman" w:hAnsi="Times New Roman"/>
          <w:sz w:val="28"/>
          <w:szCs w:val="28"/>
        </w:rPr>
        <w:t xml:space="preserve"> полученные на уроках физической культуры, раздела гимнастика и </w:t>
      </w:r>
      <w:r w:rsidRPr="005B43E3">
        <w:rPr>
          <w:rFonts w:ascii="Times New Roman" w:hAnsi="Times New Roman"/>
          <w:sz w:val="28"/>
          <w:szCs w:val="28"/>
        </w:rPr>
        <w:lastRenderedPageBreak/>
        <w:t xml:space="preserve">участие каждый год на строевом смотре классов в месячнике оборонно-массовой работы. По огневой подготовке первоначальные знания полученные членами стрелкового кружка «Юный стрелок».  По курсу </w:t>
      </w:r>
      <w:r w:rsidRPr="005B43E3">
        <w:rPr>
          <w:rFonts w:ascii="Times New Roman" w:hAnsi="Times New Roman"/>
          <w:b/>
          <w:sz w:val="28"/>
          <w:szCs w:val="28"/>
        </w:rPr>
        <w:t xml:space="preserve">«Основы выживания человека в экстремальных ситуациях  природного характера», </w:t>
      </w:r>
      <w:proofErr w:type="gramStart"/>
      <w:r w:rsidRPr="005B43E3">
        <w:rPr>
          <w:rFonts w:ascii="Times New Roman" w:hAnsi="Times New Roman"/>
          <w:sz w:val="28"/>
          <w:szCs w:val="28"/>
        </w:rPr>
        <w:t>знания</w:t>
      </w:r>
      <w:proofErr w:type="gramEnd"/>
      <w:r w:rsidRPr="005B43E3">
        <w:rPr>
          <w:rFonts w:ascii="Times New Roman" w:hAnsi="Times New Roman"/>
          <w:sz w:val="28"/>
          <w:szCs w:val="28"/>
        </w:rPr>
        <w:t xml:space="preserve"> полученные на уроках основы безопасности жизнедеятельности и участниками соревнования «Школа безопасности».</w:t>
      </w:r>
    </w:p>
    <w:p w:rsidR="00FF296A" w:rsidRPr="005B43E3" w:rsidRDefault="00FF296A" w:rsidP="00FF296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  В  программу положены нормативные требования по огневой, строевой и физической  подготовке,  методические разработки по начальной военной подготовке для будущих защитников Отечества.</w:t>
      </w:r>
    </w:p>
    <w:p w:rsidR="00FF296A" w:rsidRPr="005B43E3" w:rsidRDefault="00FF296A" w:rsidP="00FF296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B43E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Сейчас осуществляется заметный поворот системы подготовки подрастающего поколения к защите Отечества на новой основе. Тысячелетие началось с принятия целого ряда основополагающих государственных документов федерального уровня: ФЗ «О воинской обязанности и военной службе», «Положение о подготовке граждан Российской Федерации к военной службе», «Положение о военно-патриотических молодежных и детских объединениях», Военная доктрина Российской Федерации, Национальная доктрина образования в Российской Федерации, Государственная программа «Патриотическое воспитание граждан Российской Федерации на 2015-2020 годы». Нормативно-правовые документы были приняты и на региональном уровне: Концепция патриотического воспитания граждан в Республики Татарстан, Мероприятия по патриотическому воспитанию граждан в Республики Татарстан на 2015-20 годы.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  Условия, в которых сегодня находится российское общество, целом пока  неблагоприятны для формирования у подрастающего поколения патриотического самосознания, ориентированного на высокие гражданские идеалы. Можно выделить ряд факторов, которые противоречат патриотическому воспитанию и ограничивают его эффект: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-  в настоящее время Россия переживает духовный кризис. Вслед за распадом коммунистических ценностей поставлена под вопрос и ее либеральная альтернатива;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- основательно дискредитированы понятия общего блага и социальной справедливости;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- поиски национальной идеи, которая могла бы помочь преодолеть духовный кризис и консолидировать общество, не принесли желаемых результатов.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- упадок общественной морали, которая не может быть остановлена без приоритетного внимания государства к воспитанию подрастающего поколения.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    Однако ещё в 90-е г.г. приоритетом школьной реформы стал перенос акцента с воспитательной деятельности образовательного учреждения на внедрение либеральной модели обучения (гуманистический характер образования, приоритет общечеловеческих ценностей, свободы и плюрализма в образовании). Очень скоро стало очевидно, что в этой модели воспитание не имеет того особого значения, которое оно приобрело в традиционной российской культуре и педагогике, а именно не направлено на духовно – нравственное развитие человека в процессе образования. Единую Всероссийскую пионерскую организацию заменили малочисленные детские организации, которые должны были подчеркнуть плюрализм молодежной политики и ее свободу от какой – либо идеологии. Оказавшись в новой рыночной среде, без государственной поддержки эти организации не смогли эффективно влиять на  воспитание детей и молодежи. Патриотические ценности были монополизированы радикальными группировками левого и правого толка. Но и формирование государственной системы воспитания не сулит быстрого успеха. </w:t>
      </w:r>
      <w:r w:rsidRPr="005B43E3">
        <w:rPr>
          <w:color w:val="000000"/>
          <w:sz w:val="28"/>
          <w:szCs w:val="28"/>
        </w:rPr>
        <w:lastRenderedPageBreak/>
        <w:t>Этому мешает общее неблагоприятное состояние социальной среды: непомерно высокий уровень социальной дифференциации населения, деструкция коллективистских начал и моделей поведения, отчуждение людей от гражданских идеалов и общественных ценностей. Нравственное воспитание личности не может рассматриваться в отрыве от социальных ожиданий человека и возможностей его самореализации. Здесь в полной мере действует формула: каково сегодняшнее общество – такова и молодежь, какова сегодняшняя молодежь – таково и завтрашнее общество.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  Все отмеченные факторы не благоприятствуют развитию патриотического самосознания. Остановить эти негативные процессы может только возрождение российского общества, изменение в позитивную сторону морально – психологического климата в стране. Уже одно это делает принципы патриотического воспитания актуальными, а их последовательную реализацию неотложной общественной и педагогической задачей.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     Современное общественное развитие России остро поставило задачу духовного возрождения нации. Патриотическое воспитание подрастающего поколения является приоритетным направлением деятельности организаций социальной сферы.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   </w:t>
      </w:r>
      <w:r w:rsidRPr="005B43E3">
        <w:rPr>
          <w:sz w:val="28"/>
          <w:szCs w:val="28"/>
        </w:rPr>
        <w:t xml:space="preserve">Военно-патриотическое воспитание - многоплановая, систематическая, целенаправленная и скоординированная деятельность государственных органов, общественных объединений и организаций по формированию у молодежи высокого патриотического сознания, возвышенного чувства верности к своему Отечеству, готовности к выполнению гражданского долга, важнейших конституционных обязанностей по защите интересов Родины. </w:t>
      </w:r>
    </w:p>
    <w:p w:rsidR="00FF296A" w:rsidRPr="005B43E3" w:rsidRDefault="00FF296A" w:rsidP="00FF296A">
      <w:pPr>
        <w:pStyle w:val="a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5B43E3">
        <w:rPr>
          <w:b/>
          <w:color w:val="000000"/>
          <w:sz w:val="28"/>
          <w:szCs w:val="28"/>
        </w:rPr>
        <w:t>Цель и задачи дополнительной образовательной программы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 Программа ВПК предусматривает получение обучающимися знаний об обороне государства, составе, структуре и задачах, решаемых Вооруженными Силами Российской Федерации. </w:t>
      </w:r>
      <w:proofErr w:type="gramStart"/>
      <w:r w:rsidRPr="005B43E3">
        <w:rPr>
          <w:color w:val="000000"/>
          <w:sz w:val="28"/>
          <w:szCs w:val="28"/>
        </w:rPr>
        <w:t>Традициях русской армии в различные временные эпохи, положениях Конституции и Законах Российской Федерации по вопросам воинской обязанности граждан и ответственности за их нарушение.</w:t>
      </w:r>
      <w:proofErr w:type="gramEnd"/>
      <w:r w:rsidRPr="005B43E3">
        <w:rPr>
          <w:color w:val="000000"/>
          <w:sz w:val="28"/>
          <w:szCs w:val="28"/>
        </w:rPr>
        <w:t xml:space="preserve"> Овладение элементами военно-медицинской подготовки, получение физической закалки, овладение основами туристской подготовки, приобретение навыков по гражданской обороне.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b/>
          <w:bCs/>
          <w:i/>
          <w:iCs/>
          <w:color w:val="000000"/>
          <w:sz w:val="28"/>
          <w:szCs w:val="28"/>
        </w:rPr>
        <w:t>Цель программы</w:t>
      </w:r>
      <w:r w:rsidRPr="005B43E3">
        <w:rPr>
          <w:color w:val="000000"/>
          <w:sz w:val="28"/>
          <w:szCs w:val="28"/>
        </w:rPr>
        <w:t> – социальное становление, патриотическое воспитание и формирование активной гражданской позиции подростков в процессе интеллектуального, духовно–нравственного и физического развития, подготовки по защите Отечества.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b/>
          <w:bCs/>
          <w:i/>
          <w:iCs/>
          <w:color w:val="000000"/>
          <w:sz w:val="28"/>
          <w:szCs w:val="28"/>
        </w:rPr>
        <w:t>Основными задачами программы являются:</w:t>
      </w:r>
    </w:p>
    <w:p w:rsidR="00FF296A" w:rsidRPr="005B43E3" w:rsidRDefault="00FF296A" w:rsidP="00FF296A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Развитие мотивации обучающихся к познанию важнейших духовно-нравственных ценностей, отражающих специфику формирования и развития нашего общества и государства, национального самосознания и образа жизни, миропонимания и судьбы россиян.</w:t>
      </w:r>
    </w:p>
    <w:p w:rsidR="00FF296A" w:rsidRPr="005B43E3" w:rsidRDefault="00FF296A" w:rsidP="00FF296A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Компенсация отсутствующих в общем образовании знаний, умений и навыков в области истории Отечества и Вооруженных Сил России, физкультуры, спортивной гигиены, медицины, развитие интереса к воинским специальностям и формирование желания получить соответствующую подготовку; выработка готовности к достойному служению обществу и государству.</w:t>
      </w:r>
    </w:p>
    <w:p w:rsidR="00FF296A" w:rsidRPr="005B43E3" w:rsidRDefault="00FF296A" w:rsidP="00FF296A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lastRenderedPageBreak/>
        <w:t>Физическое развитие обучающихся, формирование навыков дисциплины, самоорганизации и умения действовать в сложных и экстремальных ситуациях.</w:t>
      </w:r>
    </w:p>
    <w:p w:rsidR="00FF296A" w:rsidRPr="005B43E3" w:rsidRDefault="00FF296A" w:rsidP="00FF296A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Воспитание силы воли, мужества, стойкости, гражданственности и патриотизма.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A6678">
        <w:rPr>
          <w:bCs/>
          <w:color w:val="000000"/>
          <w:sz w:val="28"/>
          <w:szCs w:val="28"/>
        </w:rPr>
        <w:t>Достижение поставленных задач предполагается осуществить на основе интереса подростков к военному</w:t>
      </w:r>
      <w:r w:rsidRPr="005B43E3">
        <w:rPr>
          <w:color w:val="000000"/>
          <w:sz w:val="28"/>
          <w:szCs w:val="28"/>
        </w:rPr>
        <w:t> искусству, физической силе и красоте, мужеству, стойкости, смелости и решительности; стремлению к самоутверждению.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Реализацию программы предполагается осуществлять на основе следующих принципов:</w:t>
      </w:r>
    </w:p>
    <w:p w:rsidR="00FF296A" w:rsidRPr="005B43E3" w:rsidRDefault="00FF296A" w:rsidP="00FF296A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гуманистических начал, многообразия и вариативности форм организации жизнедеятельности и образования детей и подростков;</w:t>
      </w:r>
    </w:p>
    <w:p w:rsidR="00FF296A" w:rsidRPr="005B43E3" w:rsidRDefault="00FF296A" w:rsidP="00FF296A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приоритета интересов каждого обучающегося, учета его интеллектуальных и психофизиологических и личностных особенностей;</w:t>
      </w:r>
    </w:p>
    <w:p w:rsidR="00FF296A" w:rsidRPr="005B43E3" w:rsidRDefault="00FF296A" w:rsidP="00FF296A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непрерывности образования и воспитания;</w:t>
      </w:r>
    </w:p>
    <w:p w:rsidR="00FF296A" w:rsidRPr="005B43E3" w:rsidRDefault="00FF296A" w:rsidP="00FF296A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воспитывающего обучения;</w:t>
      </w:r>
    </w:p>
    <w:p w:rsidR="00FF296A" w:rsidRPr="005B43E3" w:rsidRDefault="00FF296A" w:rsidP="00FF296A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учета специфических региональных особенностей культуры, экологии и условий жизни;</w:t>
      </w:r>
    </w:p>
    <w:p w:rsidR="00FF296A" w:rsidRPr="005B43E3" w:rsidRDefault="00FF296A" w:rsidP="00FF296A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обеспечения подростку комфортной эмоциональной среды – «ситуации успеха» и развивающего обучения;</w:t>
      </w:r>
    </w:p>
    <w:p w:rsidR="00FF296A" w:rsidRPr="005B43E3" w:rsidRDefault="00FF296A" w:rsidP="00FF296A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содействия выбору индивидуального образовательного маршрута.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Средства реализации программы:</w:t>
      </w:r>
    </w:p>
    <w:p w:rsidR="00FF296A" w:rsidRPr="005B43E3" w:rsidRDefault="00FF296A" w:rsidP="00FF296A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Создание особой </w:t>
      </w:r>
      <w:proofErr w:type="spellStart"/>
      <w:r w:rsidRPr="005B43E3">
        <w:rPr>
          <w:color w:val="000000"/>
          <w:sz w:val="28"/>
          <w:szCs w:val="28"/>
        </w:rPr>
        <w:t>микросоциальной</w:t>
      </w:r>
      <w:proofErr w:type="spellEnd"/>
      <w:r w:rsidRPr="005B43E3">
        <w:rPr>
          <w:color w:val="000000"/>
          <w:sz w:val="28"/>
          <w:szCs w:val="28"/>
        </w:rPr>
        <w:t>, развивающей среды дисциплины, порядка, комфортности;</w:t>
      </w:r>
    </w:p>
    <w:p w:rsidR="00FF296A" w:rsidRPr="005B43E3" w:rsidRDefault="00FF296A" w:rsidP="00FF296A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Обучение и воспитание подростков в соответствии с определенными программой направлениями и содержанием деятельности;</w:t>
      </w:r>
    </w:p>
    <w:p w:rsidR="00FF296A" w:rsidRPr="005B43E3" w:rsidRDefault="00FF296A" w:rsidP="00FF296A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Использование отечественного и зарубежного опыта;</w:t>
      </w:r>
    </w:p>
    <w:p w:rsidR="00FF296A" w:rsidRPr="005B43E3" w:rsidRDefault="00FF296A" w:rsidP="00FF296A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Приобщение подростков к жизни в гражданском обществе, к культуре мира и ненасилия.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Формы учебных занятий.</w:t>
      </w:r>
    </w:p>
    <w:p w:rsidR="00FF296A" w:rsidRPr="005B43E3" w:rsidRDefault="00FF296A" w:rsidP="00FF296A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Учебно-тренировочное занятие. Содержание учебного материала должно соответствовать обучающей и воспитательной задаче.</w:t>
      </w:r>
    </w:p>
    <w:p w:rsidR="00FF296A" w:rsidRPr="005B43E3" w:rsidRDefault="00FF296A" w:rsidP="00FF296A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Тематические экскурсии. Могут являться разновидностью занятий либо </w:t>
      </w:r>
      <w:proofErr w:type="spellStart"/>
      <w:r w:rsidRPr="005B43E3">
        <w:rPr>
          <w:color w:val="000000"/>
          <w:sz w:val="28"/>
          <w:szCs w:val="28"/>
        </w:rPr>
        <w:t>культурно-досуговым</w:t>
      </w:r>
      <w:proofErr w:type="spellEnd"/>
      <w:r w:rsidRPr="005B43E3">
        <w:rPr>
          <w:color w:val="000000"/>
          <w:sz w:val="28"/>
          <w:szCs w:val="28"/>
        </w:rPr>
        <w:t xml:space="preserve"> мероприятием.</w:t>
      </w:r>
    </w:p>
    <w:p w:rsidR="00FF296A" w:rsidRPr="005B43E3" w:rsidRDefault="00FF296A" w:rsidP="00FF296A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Дискуссии, ролевые игры по тематике программы.</w:t>
      </w:r>
    </w:p>
    <w:p w:rsidR="00FF296A" w:rsidRPr="005B43E3" w:rsidRDefault="00FF296A" w:rsidP="00FF296A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Трудовая деятельность педагога и </w:t>
      </w:r>
      <w:proofErr w:type="gramStart"/>
      <w:r w:rsidRPr="005B43E3">
        <w:rPr>
          <w:color w:val="000000"/>
          <w:sz w:val="28"/>
          <w:szCs w:val="28"/>
        </w:rPr>
        <w:t>обучающихся</w:t>
      </w:r>
      <w:proofErr w:type="gramEnd"/>
      <w:r w:rsidRPr="005B43E3">
        <w:rPr>
          <w:color w:val="000000"/>
          <w:sz w:val="28"/>
          <w:szCs w:val="28"/>
        </w:rPr>
        <w:t>. Участие в совместном труде, например, в субботнике или работах по поддержанию материальной базы, что предполагает использование педагогом личного примера как метода решения воспитательной задачи.</w:t>
      </w:r>
    </w:p>
    <w:p w:rsidR="00FF296A" w:rsidRPr="005B43E3" w:rsidRDefault="00FF296A" w:rsidP="00FF296A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proofErr w:type="spellStart"/>
      <w:r w:rsidRPr="005B43E3">
        <w:rPr>
          <w:color w:val="000000"/>
          <w:sz w:val="28"/>
          <w:szCs w:val="28"/>
        </w:rPr>
        <w:t>Досуговые</w:t>
      </w:r>
      <w:proofErr w:type="spellEnd"/>
      <w:r w:rsidRPr="005B43E3">
        <w:rPr>
          <w:color w:val="000000"/>
          <w:sz w:val="28"/>
          <w:szCs w:val="28"/>
        </w:rPr>
        <w:t>, массовые мероприятия, соревнования, посвященные различным историческим или памятным датам.</w:t>
      </w:r>
    </w:p>
    <w:p w:rsidR="00FF296A" w:rsidRPr="005B43E3" w:rsidRDefault="00FF296A" w:rsidP="00FF296A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Выездные формы занятий – экскурсии, профильные лагеря, экспедиции, соревнования.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Кроме названных выше существуют и другие формы занятий:</w:t>
      </w:r>
    </w:p>
    <w:p w:rsidR="00FF296A" w:rsidRPr="005B43E3" w:rsidRDefault="00FF296A" w:rsidP="00FF296A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День клуба (собираются все группы, приходят интересные люди, проводятся беседы, просмотр и обсуждение фото- и видеоматериалов и т.п.);</w:t>
      </w:r>
    </w:p>
    <w:p w:rsidR="00FF296A" w:rsidRPr="005B43E3" w:rsidRDefault="00FF296A" w:rsidP="00FF296A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походы по знаменательным историческим местам;</w:t>
      </w:r>
    </w:p>
    <w:p w:rsidR="00FF296A" w:rsidRPr="005B43E3" w:rsidRDefault="00FF296A" w:rsidP="00FF296A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участие в соревнованиях по традиционным и боевым искусствам;</w:t>
      </w:r>
    </w:p>
    <w:p w:rsidR="00FF296A" w:rsidRPr="005B43E3" w:rsidRDefault="00FF296A" w:rsidP="00FF296A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учебные семинары;</w:t>
      </w:r>
    </w:p>
    <w:p w:rsidR="00FF296A" w:rsidRPr="005B43E3" w:rsidRDefault="00FF296A" w:rsidP="00FF296A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lastRenderedPageBreak/>
        <w:t>помощь ветеранам войн;</w:t>
      </w:r>
    </w:p>
    <w:p w:rsidR="00FF296A" w:rsidRPr="005B43E3" w:rsidRDefault="00FF296A" w:rsidP="00FF296A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вахта памяти;</w:t>
      </w:r>
    </w:p>
    <w:p w:rsidR="00FF296A" w:rsidRPr="005B43E3" w:rsidRDefault="00FF296A" w:rsidP="00FF296A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показательные выступления.</w:t>
      </w:r>
    </w:p>
    <w:p w:rsidR="00FF296A" w:rsidRPr="005B43E3" w:rsidRDefault="00FF296A" w:rsidP="00FF296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t>Отличительные особенности данной дополнительной образовательной программы  от уже существующих образовательных программ;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t xml:space="preserve">  </w:t>
      </w:r>
      <w:r w:rsidRPr="005B43E3">
        <w:rPr>
          <w:rFonts w:ascii="Times New Roman" w:hAnsi="Times New Roman"/>
          <w:sz w:val="28"/>
          <w:szCs w:val="28"/>
        </w:rPr>
        <w:t xml:space="preserve">В современных условиях, когда решается проблема профессионализации личного состава Вооруженных Сил РФ, других войск, воинских формирований и органов, значительно возрастает роль и значение специфического компонента содержания военно-патриотического воспитания. Это предполагает его более глубокую и последовательную дифференциацию, основательную и всестороннюю разработку в соответствии с теми конкретными задачами (и, прежде всего, практического характера), которые возлагаются на защитников Отечества в процессе прохождения военной и других связанных с ней видов государственной службы. </w:t>
      </w:r>
      <w:proofErr w:type="gramStart"/>
      <w:r w:rsidRPr="005B43E3">
        <w:rPr>
          <w:rFonts w:ascii="Times New Roman" w:hAnsi="Times New Roman"/>
          <w:sz w:val="28"/>
          <w:szCs w:val="28"/>
        </w:rPr>
        <w:t xml:space="preserve">Специфический компонент военно-патриотического воспитания характеризуется значительно большей конкретной и </w:t>
      </w:r>
      <w:proofErr w:type="spellStart"/>
      <w:r w:rsidRPr="005B43E3">
        <w:rPr>
          <w:rFonts w:ascii="Times New Roman" w:hAnsi="Times New Roman"/>
          <w:sz w:val="28"/>
          <w:szCs w:val="28"/>
        </w:rPr>
        <w:t>деятельностной</w:t>
      </w:r>
      <w:proofErr w:type="spellEnd"/>
      <w:r w:rsidRPr="005B43E3">
        <w:rPr>
          <w:rFonts w:ascii="Times New Roman" w:hAnsi="Times New Roman"/>
          <w:sz w:val="28"/>
          <w:szCs w:val="28"/>
        </w:rPr>
        <w:t xml:space="preserve"> направленностью Практическая реализация этого содержания призвана обеспечить глубокое понимание каждым молодым человеком своей роли и места в служении Отечеству, основанном на высокой личной ответственности за выполнение требовании военной и государственной службы, убежденность в необходимости выполнения функции защиты Отечества в современных условиях формирование основных качеств, свойств, навыков, привычек необходимых для успешного</w:t>
      </w:r>
      <w:proofErr w:type="gramEnd"/>
      <w:r w:rsidRPr="005B43E3">
        <w:rPr>
          <w:rFonts w:ascii="Times New Roman" w:hAnsi="Times New Roman"/>
          <w:sz w:val="28"/>
          <w:szCs w:val="28"/>
        </w:rPr>
        <w:t xml:space="preserve"> выполнения обязанностей в рядах Вооруженных Сил РФ, других войск, воинских формирований и органов Основой содержания специфического компонента является любовь к Отечеству, верность гражданскому и воинскому долгу воинская честь, храбрость, стойкость, самоотверженность, доблесть, мужество, взаимовыручка.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B43E3">
        <w:rPr>
          <w:rFonts w:ascii="Times New Roman" w:hAnsi="Times New Roman"/>
          <w:b/>
          <w:sz w:val="28"/>
          <w:szCs w:val="28"/>
        </w:rPr>
        <w:t>Программа отличается тем,  что: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- позволяет через военно-патриотический клуб  расширить  возможности  образовательной области «Основ военной службы и физической культуры»;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- программа ориентирована на развитие творческого потенциала и физических способностей  обучающихся</w:t>
      </w:r>
      <w:proofErr w:type="gramStart"/>
      <w:r w:rsidRPr="005B43E3">
        <w:rPr>
          <w:rFonts w:ascii="Times New Roman" w:hAnsi="Times New Roman"/>
          <w:sz w:val="28"/>
          <w:szCs w:val="28"/>
        </w:rPr>
        <w:t xml:space="preserve"> ;</w:t>
      </w:r>
      <w:proofErr w:type="gramEnd"/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- программа военно-патриотического клуба  имеет  четкую содержательную структуру на основе постепенной (от простого к </w:t>
      </w:r>
      <w:proofErr w:type="gramStart"/>
      <w:r w:rsidRPr="005B43E3">
        <w:rPr>
          <w:rFonts w:ascii="Times New Roman" w:hAnsi="Times New Roman"/>
          <w:sz w:val="28"/>
          <w:szCs w:val="28"/>
        </w:rPr>
        <w:t>сложному</w:t>
      </w:r>
      <w:proofErr w:type="gramEnd"/>
      <w:r w:rsidRPr="005B43E3">
        <w:rPr>
          <w:rFonts w:ascii="Times New Roman" w:hAnsi="Times New Roman"/>
          <w:sz w:val="28"/>
          <w:szCs w:val="28"/>
        </w:rPr>
        <w:t>) многолетней подготовки  реализации задач.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  Программный материал объединен в целостную систему поэтапной начальной военной подготовки и воспитательной работы целью создания механизма, обеспечивающего эффективное функционирование целостной системы военно-патриотического воспитания молодежи, в том числе проходящей службу в рядах Вооруженных Сил РФ, других войск, воинских формирований и органов.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F296A" w:rsidRPr="005B43E3" w:rsidRDefault="00FF296A" w:rsidP="00FF296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t>Возраст детей, участвующих в реализации данной дополнительной образовательной программы;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Возра</w:t>
      </w:r>
      <w:r w:rsidR="00CA6678">
        <w:rPr>
          <w:rFonts w:ascii="Times New Roman" w:hAnsi="Times New Roman"/>
          <w:sz w:val="28"/>
          <w:szCs w:val="28"/>
        </w:rPr>
        <w:t>ст воспитанников в группе: из 18человек -  16 воспитанников 2006 года рождения,  2- 2005 г. р. Все 18</w:t>
      </w:r>
      <w:r w:rsidRPr="005B43E3">
        <w:rPr>
          <w:rFonts w:ascii="Times New Roman" w:hAnsi="Times New Roman"/>
          <w:sz w:val="28"/>
          <w:szCs w:val="28"/>
        </w:rPr>
        <w:t xml:space="preserve"> учащиеся</w:t>
      </w:r>
      <w:r w:rsidR="00CA6678">
        <w:rPr>
          <w:rFonts w:ascii="Times New Roman" w:hAnsi="Times New Roman"/>
          <w:sz w:val="28"/>
          <w:szCs w:val="28"/>
        </w:rPr>
        <w:t xml:space="preserve"> из одного 6 класса, из них 8 мальчиков и 10</w:t>
      </w:r>
      <w:r w:rsidRPr="005B43E3">
        <w:rPr>
          <w:rFonts w:ascii="Times New Roman" w:hAnsi="Times New Roman"/>
          <w:sz w:val="28"/>
          <w:szCs w:val="28"/>
        </w:rPr>
        <w:t xml:space="preserve"> девочек</w:t>
      </w:r>
    </w:p>
    <w:p w:rsidR="00FF296A" w:rsidRPr="005B43E3" w:rsidRDefault="00FF296A" w:rsidP="00FF296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t>Сроки реализации дополнительной образовательной программы (продолжительность образовательного про</w:t>
      </w:r>
      <w:r w:rsidRPr="005B43E3">
        <w:rPr>
          <w:rFonts w:ascii="Times New Roman" w:hAnsi="Times New Roman"/>
          <w:b/>
          <w:color w:val="000000"/>
          <w:sz w:val="28"/>
          <w:szCs w:val="28"/>
        </w:rPr>
        <w:softHyphen/>
        <w:t>цесса, этапы);</w:t>
      </w:r>
    </w:p>
    <w:p w:rsidR="009C48F5" w:rsidRPr="004A24B8" w:rsidRDefault="00FF296A" w:rsidP="009C48F5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9C48F5">
        <w:rPr>
          <w:rFonts w:ascii="Times New Roman" w:hAnsi="Times New Roman"/>
          <w:color w:val="auto"/>
        </w:rPr>
        <w:lastRenderedPageBreak/>
        <w:t xml:space="preserve"> Программа по военно-патриотическому воспитанию в ВПК «Будущий воин» рассчитана на учебный год, в количестве 216 часов,  6 часа в неделю. Из них 72 часа на изучение курса </w:t>
      </w:r>
      <w:r w:rsidRPr="009C48F5">
        <w:rPr>
          <w:rFonts w:ascii="Times New Roman" w:hAnsi="Times New Roman"/>
          <w:b w:val="0"/>
          <w:color w:val="auto"/>
        </w:rPr>
        <w:t xml:space="preserve">"Огневая подготовка", </w:t>
      </w:r>
      <w:r w:rsidRPr="009C48F5">
        <w:rPr>
          <w:rFonts w:ascii="Times New Roman" w:hAnsi="Times New Roman"/>
          <w:color w:val="auto"/>
        </w:rPr>
        <w:t xml:space="preserve"> 72 часа на изучение курса </w:t>
      </w:r>
      <w:r w:rsidRPr="009C48F5">
        <w:rPr>
          <w:rFonts w:ascii="Times New Roman" w:hAnsi="Times New Roman"/>
          <w:b w:val="0"/>
          <w:color w:val="auto"/>
        </w:rPr>
        <w:t xml:space="preserve">"Хорош в строю – силен в бою" </w:t>
      </w:r>
      <w:r w:rsidRPr="009C48F5">
        <w:rPr>
          <w:rFonts w:ascii="Times New Roman" w:hAnsi="Times New Roman"/>
          <w:color w:val="auto"/>
        </w:rPr>
        <w:t>и 72 часа на изучение курса</w:t>
      </w:r>
      <w:r w:rsidR="009C48F5" w:rsidRPr="004A24B8">
        <w:rPr>
          <w:rFonts w:ascii="Times New Roman" w:hAnsi="Times New Roman"/>
          <w:color w:val="auto"/>
          <w:sz w:val="24"/>
          <w:szCs w:val="24"/>
        </w:rPr>
        <w:t xml:space="preserve">: </w:t>
      </w:r>
      <w:r w:rsidR="009C48F5" w:rsidRPr="009C48F5">
        <w:rPr>
          <w:rFonts w:ascii="Times New Roman" w:hAnsi="Times New Roman"/>
          <w:color w:val="auto"/>
        </w:rPr>
        <w:t>«Основы выживания человека в экстремальных ситуациях  природного характера».</w:t>
      </w:r>
    </w:p>
    <w:p w:rsidR="00FF296A" w:rsidRPr="00CA6678" w:rsidRDefault="00FF296A" w:rsidP="009C48F5">
      <w:pPr>
        <w:spacing w:after="0"/>
        <w:rPr>
          <w:rFonts w:ascii="Times New Roman" w:hAnsi="Times New Roman"/>
          <w:sz w:val="28"/>
          <w:szCs w:val="28"/>
        </w:rPr>
      </w:pP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5B43E3">
        <w:rPr>
          <w:rFonts w:ascii="Times New Roman" w:hAnsi="Times New Roman"/>
          <w:bCs/>
          <w:sz w:val="28"/>
          <w:szCs w:val="28"/>
        </w:rPr>
        <w:t>Занятия по всем практическим и теоретическим дисциплинам с членами военно-патриотического клуба «Будущий воин» проводиться в одной группе.</w:t>
      </w:r>
    </w:p>
    <w:p w:rsidR="00FF296A" w:rsidRPr="005B43E3" w:rsidRDefault="00FF296A" w:rsidP="00FF296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t>Формы и режим занятий;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b/>
          <w:bCs/>
          <w:sz w:val="28"/>
          <w:szCs w:val="28"/>
        </w:rPr>
        <w:t>Формы занятий:</w:t>
      </w:r>
    </w:p>
    <w:p w:rsidR="00FF296A" w:rsidRPr="005B43E3" w:rsidRDefault="00FF296A" w:rsidP="00FF296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групповые и индивидуальные формы занятий – теоретические, практические, комбинированные. Комбинированная форма используется чаще и включает теоретическую: беседу, инструктаж, просмотр иллюстраций – и практическую части: ОФП и игры;</w:t>
      </w:r>
    </w:p>
    <w:p w:rsidR="00FF296A" w:rsidRPr="005B43E3" w:rsidRDefault="00FF296A" w:rsidP="00FF296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занятия оздоровительной направленности;</w:t>
      </w:r>
    </w:p>
    <w:p w:rsidR="00FF296A" w:rsidRPr="005B43E3" w:rsidRDefault="00FF296A" w:rsidP="00FF296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праздники;</w:t>
      </w:r>
    </w:p>
    <w:p w:rsidR="00FF296A" w:rsidRPr="005B43E3" w:rsidRDefault="00FF296A" w:rsidP="00FF296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эстафеты, домашние задания.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b/>
          <w:bCs/>
          <w:sz w:val="28"/>
          <w:szCs w:val="28"/>
        </w:rPr>
        <w:t>Методы и приёмы учебно-воспитательного процесса: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sz w:val="28"/>
          <w:szCs w:val="28"/>
        </w:rPr>
        <w:t xml:space="preserve">Эффективность реализации программы: </w:t>
      </w:r>
    </w:p>
    <w:p w:rsidR="00FF296A" w:rsidRPr="005B43E3" w:rsidRDefault="00FF296A" w:rsidP="00FF296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информационно-познавательные (беседы, показ);</w:t>
      </w:r>
    </w:p>
    <w:p w:rsidR="00FF296A" w:rsidRPr="005B43E3" w:rsidRDefault="00FF296A" w:rsidP="00FF296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творческие (развивающие игры);</w:t>
      </w:r>
    </w:p>
    <w:p w:rsidR="00FF296A" w:rsidRPr="005B43E3" w:rsidRDefault="00FF296A" w:rsidP="00FF296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методы контроля и самоконтроля (самоанализ, тестирование, беседы).</w:t>
      </w:r>
    </w:p>
    <w:p w:rsidR="00FF296A" w:rsidRPr="000973EC" w:rsidRDefault="00FF296A" w:rsidP="000973EC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0973EC">
        <w:rPr>
          <w:rFonts w:ascii="Times New Roman" w:hAnsi="Times New Roman"/>
          <w:color w:val="auto"/>
        </w:rPr>
        <w:t>Режим работы: 2 часа на изучение курса "Огневая подготовка”, который запл</w:t>
      </w:r>
      <w:r w:rsidR="000973EC" w:rsidRPr="000973EC">
        <w:rPr>
          <w:rFonts w:ascii="Times New Roman" w:hAnsi="Times New Roman"/>
          <w:color w:val="auto"/>
        </w:rPr>
        <w:t>анирован на среду   с 12.45 до 14.15. В пятницу</w:t>
      </w:r>
      <w:r w:rsidRPr="000973EC">
        <w:rPr>
          <w:rFonts w:ascii="Times New Roman" w:hAnsi="Times New Roman"/>
          <w:color w:val="auto"/>
        </w:rPr>
        <w:t xml:space="preserve"> 2 часа изучается курс</w:t>
      </w:r>
      <w:r w:rsidRPr="000973EC">
        <w:rPr>
          <w:rFonts w:ascii="Times New Roman" w:hAnsi="Times New Roman"/>
        </w:rPr>
        <w:t xml:space="preserve"> </w:t>
      </w:r>
      <w:r w:rsidR="000973EC" w:rsidRPr="000973EC">
        <w:rPr>
          <w:rFonts w:ascii="Times New Roman" w:hAnsi="Times New Roman"/>
          <w:color w:val="auto"/>
        </w:rPr>
        <w:t>«Основы выживания человека в экстремальных ситуациях  природного характера</w:t>
      </w:r>
      <w:r w:rsidR="000973EC" w:rsidRPr="000973EC">
        <w:rPr>
          <w:rFonts w:ascii="Times New Roman" w:hAnsi="Times New Roman"/>
          <w:color w:val="auto"/>
          <w:sz w:val="24"/>
          <w:szCs w:val="24"/>
        </w:rPr>
        <w:t>»</w:t>
      </w:r>
      <w:r w:rsidR="000973EC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0973EC">
        <w:rPr>
          <w:rFonts w:ascii="Times New Roman" w:hAnsi="Times New Roman"/>
          <w:color w:val="auto"/>
        </w:rPr>
        <w:t xml:space="preserve">с </w:t>
      </w:r>
      <w:r w:rsidR="000973EC" w:rsidRPr="000973EC">
        <w:rPr>
          <w:rFonts w:ascii="Times New Roman" w:hAnsi="Times New Roman"/>
          <w:color w:val="auto"/>
        </w:rPr>
        <w:t>13.40</w:t>
      </w:r>
      <w:r w:rsidR="00ED78D6" w:rsidRPr="000973EC">
        <w:rPr>
          <w:rFonts w:ascii="Times New Roman" w:hAnsi="Times New Roman"/>
          <w:color w:val="auto"/>
        </w:rPr>
        <w:t xml:space="preserve"> до 15</w:t>
      </w:r>
      <w:r w:rsidRPr="000973EC">
        <w:rPr>
          <w:rFonts w:ascii="Times New Roman" w:hAnsi="Times New Roman"/>
          <w:color w:val="auto"/>
        </w:rPr>
        <w:t>.</w:t>
      </w:r>
      <w:r w:rsidR="000973EC" w:rsidRPr="000973EC">
        <w:rPr>
          <w:rFonts w:ascii="Times New Roman" w:hAnsi="Times New Roman"/>
          <w:color w:val="auto"/>
        </w:rPr>
        <w:t>10.и в субботу</w:t>
      </w:r>
      <w:r w:rsidRPr="000973EC">
        <w:rPr>
          <w:rFonts w:ascii="Times New Roman" w:hAnsi="Times New Roman"/>
          <w:color w:val="auto"/>
        </w:rPr>
        <w:t xml:space="preserve"> 2 часа </w:t>
      </w:r>
      <w:proofErr w:type="gramStart"/>
      <w:r w:rsidRPr="000973EC">
        <w:rPr>
          <w:rFonts w:ascii="Times New Roman" w:hAnsi="Times New Roman"/>
          <w:color w:val="auto"/>
        </w:rPr>
        <w:t>на</w:t>
      </w:r>
      <w:proofErr w:type="gramEnd"/>
      <w:r w:rsidRPr="000973EC">
        <w:rPr>
          <w:rFonts w:ascii="Times New Roman" w:hAnsi="Times New Roman"/>
          <w:color w:val="auto"/>
        </w:rPr>
        <w:t xml:space="preserve">    </w:t>
      </w:r>
      <w:r w:rsidR="00ED78D6" w:rsidRPr="000973EC">
        <w:rPr>
          <w:rFonts w:ascii="Times New Roman" w:hAnsi="Times New Roman"/>
          <w:color w:val="auto"/>
        </w:rPr>
        <w:t xml:space="preserve">«Строевая подготовка </w:t>
      </w:r>
      <w:r w:rsidR="000973EC" w:rsidRPr="000973EC">
        <w:rPr>
          <w:rFonts w:ascii="Times New Roman" w:hAnsi="Times New Roman"/>
          <w:color w:val="auto"/>
        </w:rPr>
        <w:t>с 11.50 до 13.20</w:t>
      </w:r>
      <w:r w:rsidR="00ED78D6" w:rsidRPr="000973EC">
        <w:rPr>
          <w:rFonts w:ascii="Times New Roman" w:hAnsi="Times New Roman"/>
          <w:color w:val="auto"/>
        </w:rPr>
        <w:t xml:space="preserve"> </w:t>
      </w:r>
      <w:r w:rsidRPr="000973EC">
        <w:rPr>
          <w:rFonts w:ascii="Times New Roman" w:hAnsi="Times New Roman"/>
          <w:color w:val="auto"/>
        </w:rPr>
        <w:t xml:space="preserve"> и включает: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- Еженедельные занятия в учебном учреждении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- Практические полевые занятия выходного дня 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- Итоговые полевые занятия в  летний период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5B43E3">
        <w:rPr>
          <w:rFonts w:ascii="Times New Roman" w:hAnsi="Times New Roman"/>
          <w:color w:val="000000"/>
          <w:sz w:val="28"/>
          <w:szCs w:val="28"/>
        </w:rPr>
        <w:t>Предполагается</w:t>
      </w:r>
      <w:proofErr w:type="gramEnd"/>
      <w:r w:rsidRPr="005B43E3">
        <w:rPr>
          <w:rFonts w:ascii="Times New Roman" w:hAnsi="Times New Roman"/>
          <w:color w:val="000000"/>
          <w:sz w:val="28"/>
          <w:szCs w:val="28"/>
        </w:rPr>
        <w:t xml:space="preserve"> что изучение данной программы позволит обучающимся: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1)изучить историю родного края и своей родины.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2)развить высокие индивидуальные морально-волевые качества.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3)сформировать чувство любви к родно земле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4)научить культурным и безопасным правилам пребывания в природе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5)обучить навыкам автономного существования в природе.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6)обучить начальным навыкам военной подготовки и заложить основы в военно-тактических знаниях.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7)провести морально-психологическую подготовку к службе в вооруженных силах и гражданской жизни.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B43E3">
        <w:rPr>
          <w:rFonts w:ascii="Times New Roman" w:hAnsi="Times New Roman"/>
          <w:color w:val="000000"/>
          <w:sz w:val="28"/>
          <w:szCs w:val="28"/>
        </w:rPr>
        <w:t>8)обеспечит постоянную занятость подростков в каникулярное время.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Главными ключевыми точками программы являются реализация следующих проектов: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1.Конкурс юных велосипедистов (сентябрь)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2.Конкурс «Юный пожарный» (сентябрь)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3.Фестиваль «День туриста» (сентябрь)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lastRenderedPageBreak/>
        <w:t>4.Смотр-конкурс военно-патриотических объединений Республики Татарстан и Высокогорского района (октябрь-февраль)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5.Военно-спортивная игра «Высокогорская  школа безопасности – зарница» (май)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6.Конкурс юных инспекторов дорожного движения – январь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7.Зимне-весенняя автономия – март (весенние каникулы)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8.Военно-патриотический лагерь – июнь (летние каникулы)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9.Соревнование по технике безопасности пешеходного туризма (май)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>10. Несение почётной вахты на Посту №1 у огня Вечной славы и памяти ст. Высокая Гора</w:t>
      </w:r>
    </w:p>
    <w:p w:rsidR="00FF296A" w:rsidRPr="005B43E3" w:rsidRDefault="00FF296A" w:rsidP="00FF29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43E3">
        <w:rPr>
          <w:rFonts w:ascii="Times New Roman" w:hAnsi="Times New Roman"/>
          <w:sz w:val="28"/>
          <w:szCs w:val="28"/>
        </w:rPr>
        <w:t xml:space="preserve"> Программа рассчитана на проведение занятий в объеме 6 часов в неделю с использованием помещений: кабинет ОБЖ, спортивный зал школы, музей боевой славы, спортивные площадки школы и кабинет клуба.</w:t>
      </w:r>
    </w:p>
    <w:p w:rsidR="00FF296A" w:rsidRPr="005B43E3" w:rsidRDefault="00FF296A" w:rsidP="00FF296A">
      <w:pPr>
        <w:pStyle w:val="Default"/>
        <w:jc w:val="both"/>
        <w:rPr>
          <w:sz w:val="28"/>
          <w:szCs w:val="28"/>
        </w:rPr>
      </w:pPr>
      <w:r w:rsidRPr="005B43E3">
        <w:rPr>
          <w:b/>
          <w:bCs/>
          <w:iCs/>
          <w:sz w:val="28"/>
          <w:szCs w:val="28"/>
        </w:rPr>
        <w:t>Технологии, используемые при реализации программы:</w:t>
      </w:r>
    </w:p>
    <w:p w:rsidR="00FF296A" w:rsidRPr="005B43E3" w:rsidRDefault="00FF296A" w:rsidP="00FF296A">
      <w:pPr>
        <w:pStyle w:val="Default"/>
        <w:ind w:firstLine="709"/>
        <w:jc w:val="both"/>
        <w:rPr>
          <w:sz w:val="28"/>
          <w:szCs w:val="28"/>
        </w:rPr>
      </w:pPr>
      <w:r w:rsidRPr="005B43E3">
        <w:rPr>
          <w:b/>
          <w:bCs/>
          <w:sz w:val="28"/>
          <w:szCs w:val="28"/>
        </w:rPr>
        <w:t xml:space="preserve">Здоровьесберегающие технологии </w:t>
      </w:r>
      <w:r w:rsidRPr="005B43E3">
        <w:rPr>
          <w:sz w:val="28"/>
          <w:szCs w:val="28"/>
        </w:rPr>
        <w:t xml:space="preserve">– это система работы образовательного пространства по сохранению и развитию здоровья всех участников – взрослых и детей. Огромное значение в работе детских объединений имеет обучение здоровому образу жизни, активной жизни, активной жизненной позиции, приема </w:t>
      </w:r>
      <w:proofErr w:type="spellStart"/>
      <w:r w:rsidRPr="005B43E3">
        <w:rPr>
          <w:sz w:val="28"/>
          <w:szCs w:val="28"/>
        </w:rPr>
        <w:t>саморегуляции</w:t>
      </w:r>
      <w:proofErr w:type="spellEnd"/>
      <w:r w:rsidRPr="005B43E3">
        <w:rPr>
          <w:sz w:val="28"/>
          <w:szCs w:val="28"/>
        </w:rPr>
        <w:t xml:space="preserve"> и закаливания, психорегулирующей тренировке и двигательным навыкам на основе учета индивидуальных законов развития. </w:t>
      </w:r>
    </w:p>
    <w:p w:rsidR="00AC7815" w:rsidRDefault="00AC7815" w:rsidP="00FF296A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FF296A" w:rsidRPr="005B43E3" w:rsidRDefault="00FF296A" w:rsidP="00FF296A">
      <w:pPr>
        <w:pStyle w:val="Default"/>
        <w:ind w:firstLine="709"/>
        <w:jc w:val="both"/>
        <w:rPr>
          <w:sz w:val="28"/>
          <w:szCs w:val="28"/>
        </w:rPr>
      </w:pPr>
      <w:r w:rsidRPr="005B43E3">
        <w:rPr>
          <w:b/>
          <w:bCs/>
          <w:sz w:val="28"/>
          <w:szCs w:val="28"/>
        </w:rPr>
        <w:t xml:space="preserve">Технологии личностно-ориентированного обучения </w:t>
      </w:r>
    </w:p>
    <w:p w:rsidR="00FF296A" w:rsidRPr="005B43E3" w:rsidRDefault="00FF296A" w:rsidP="00FF296A">
      <w:pPr>
        <w:pStyle w:val="Default"/>
        <w:ind w:firstLine="709"/>
        <w:jc w:val="both"/>
        <w:rPr>
          <w:sz w:val="28"/>
          <w:szCs w:val="28"/>
        </w:rPr>
      </w:pPr>
      <w:r w:rsidRPr="005B43E3">
        <w:rPr>
          <w:sz w:val="28"/>
          <w:szCs w:val="28"/>
        </w:rPr>
        <w:t xml:space="preserve">В центре внимания – личность подростка, который должен реализовать свои возможности. Содержание, методы и приемы личностно-ориентированных технологий обучения направлены, прежде всего, на то, чтобы раскрыть и использовать субъективный опыт каждого воспитанника, помочь становлению личности путем организации познавательной деятельности. </w:t>
      </w:r>
    </w:p>
    <w:p w:rsidR="00FF296A" w:rsidRPr="005B43E3" w:rsidRDefault="00FF296A" w:rsidP="00FF296A">
      <w:pPr>
        <w:pStyle w:val="Default"/>
        <w:ind w:firstLine="709"/>
        <w:jc w:val="both"/>
        <w:rPr>
          <w:sz w:val="28"/>
          <w:szCs w:val="28"/>
        </w:rPr>
      </w:pPr>
      <w:r w:rsidRPr="005B43E3">
        <w:rPr>
          <w:b/>
          <w:bCs/>
          <w:sz w:val="28"/>
          <w:szCs w:val="28"/>
        </w:rPr>
        <w:t xml:space="preserve">Технология развивающего обучения </w:t>
      </w:r>
      <w:r w:rsidRPr="005B43E3">
        <w:rPr>
          <w:sz w:val="28"/>
          <w:szCs w:val="28"/>
        </w:rPr>
        <w:t xml:space="preserve">является дополнением личностно-ориентированного обучения. Его цель – создание условий для развития психологических особенностей: способностей, интересов, личностных качеств и отношений между людьми; при </w:t>
      </w:r>
      <w:proofErr w:type="gramStart"/>
      <w:r w:rsidRPr="005B43E3">
        <w:rPr>
          <w:sz w:val="28"/>
          <w:szCs w:val="28"/>
        </w:rPr>
        <w:t>котором</w:t>
      </w:r>
      <w:proofErr w:type="gramEnd"/>
      <w:r w:rsidRPr="005B43E3">
        <w:rPr>
          <w:sz w:val="28"/>
          <w:szCs w:val="28"/>
        </w:rPr>
        <w:t xml:space="preserve"> учитываются и используются закономерности развития, уровень и особенности индивидуума. </w:t>
      </w:r>
    </w:p>
    <w:p w:rsidR="00FF296A" w:rsidRPr="005B43E3" w:rsidRDefault="00FF296A" w:rsidP="00FF296A">
      <w:pPr>
        <w:pStyle w:val="Default"/>
        <w:ind w:firstLine="709"/>
        <w:jc w:val="both"/>
        <w:rPr>
          <w:sz w:val="28"/>
          <w:szCs w:val="28"/>
        </w:rPr>
      </w:pPr>
      <w:r w:rsidRPr="005B43E3">
        <w:rPr>
          <w:b/>
          <w:bCs/>
          <w:sz w:val="28"/>
          <w:szCs w:val="28"/>
        </w:rPr>
        <w:t xml:space="preserve">Технология сотрудничества </w:t>
      </w:r>
      <w:r w:rsidRPr="005B43E3">
        <w:rPr>
          <w:sz w:val="28"/>
          <w:szCs w:val="28"/>
        </w:rPr>
        <w:t xml:space="preserve">– это технология совместной развивающей деятельности взрослых и детей, скрепленной взаимопониманием, проникновением в духовный мир друг друга, совместным анализом хода и результата этой деятельности. </w:t>
      </w:r>
    </w:p>
    <w:p w:rsidR="00FF296A" w:rsidRPr="005B43E3" w:rsidRDefault="00FF296A" w:rsidP="00FF296A">
      <w:pPr>
        <w:pStyle w:val="Default"/>
        <w:ind w:firstLine="709"/>
        <w:jc w:val="both"/>
        <w:rPr>
          <w:sz w:val="28"/>
          <w:szCs w:val="28"/>
        </w:rPr>
      </w:pPr>
      <w:r w:rsidRPr="005B43E3">
        <w:rPr>
          <w:b/>
          <w:bCs/>
          <w:sz w:val="28"/>
          <w:szCs w:val="28"/>
        </w:rPr>
        <w:t xml:space="preserve">Игровые технологии </w:t>
      </w:r>
    </w:p>
    <w:p w:rsidR="00FF296A" w:rsidRPr="005B43E3" w:rsidRDefault="00FF296A" w:rsidP="00FF296A">
      <w:pPr>
        <w:pStyle w:val="Default"/>
        <w:ind w:firstLine="709"/>
        <w:jc w:val="both"/>
        <w:rPr>
          <w:sz w:val="28"/>
          <w:szCs w:val="28"/>
        </w:rPr>
      </w:pPr>
      <w:r w:rsidRPr="005B43E3">
        <w:rPr>
          <w:sz w:val="28"/>
          <w:szCs w:val="28"/>
        </w:rPr>
        <w:t xml:space="preserve">В основу положена игра как вид деятельности. Эта технология используется для обеспечения наибольшей активности </w:t>
      </w:r>
      <w:proofErr w:type="gramStart"/>
      <w:r w:rsidRPr="005B43E3">
        <w:rPr>
          <w:sz w:val="28"/>
          <w:szCs w:val="28"/>
        </w:rPr>
        <w:t>обучающихся</w:t>
      </w:r>
      <w:proofErr w:type="gramEnd"/>
      <w:r w:rsidRPr="005B43E3">
        <w:rPr>
          <w:sz w:val="28"/>
          <w:szCs w:val="28"/>
        </w:rPr>
        <w:t xml:space="preserve"> и достижения высокого уровня освоения содержания программы. </w:t>
      </w:r>
    </w:p>
    <w:p w:rsidR="00FF296A" w:rsidRPr="005B43E3" w:rsidRDefault="00FF296A" w:rsidP="00FF296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t>Ожидаемые результаты и способы определения их результативности;</w:t>
      </w:r>
    </w:p>
    <w:p w:rsidR="00FF296A" w:rsidRPr="005B43E3" w:rsidRDefault="00FF296A" w:rsidP="00FF296A">
      <w:pPr>
        <w:pStyle w:val="conten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sz w:val="28"/>
          <w:szCs w:val="28"/>
        </w:rPr>
        <w:t xml:space="preserve">Реализация </w:t>
      </w:r>
      <w:proofErr w:type="gramStart"/>
      <w:r w:rsidRPr="005B43E3">
        <w:rPr>
          <w:sz w:val="28"/>
          <w:szCs w:val="28"/>
        </w:rPr>
        <w:t>основных направлений данной концепции, конкретизированных в системе мероприятий целевой Государственной программы позволит</w:t>
      </w:r>
      <w:proofErr w:type="gramEnd"/>
      <w:r w:rsidRPr="005B43E3">
        <w:rPr>
          <w:sz w:val="28"/>
          <w:szCs w:val="28"/>
        </w:rPr>
        <w:t xml:space="preserve"> решить многие назревшие проблемы в отношении подрастающего поколения, причем не только педагогического, но и социального, нравственного, политического и иного характера. </w:t>
      </w:r>
    </w:p>
    <w:p w:rsidR="00FF296A" w:rsidRPr="005B43E3" w:rsidRDefault="00FF296A" w:rsidP="00FF296A">
      <w:pPr>
        <w:pStyle w:val="conten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sz w:val="28"/>
          <w:szCs w:val="28"/>
        </w:rPr>
        <w:t xml:space="preserve">  </w:t>
      </w:r>
      <w:proofErr w:type="gramStart"/>
      <w:r w:rsidRPr="005B43E3">
        <w:rPr>
          <w:sz w:val="28"/>
          <w:szCs w:val="28"/>
        </w:rPr>
        <w:t xml:space="preserve">Благодаря формированию и развитию у молодежи таких важнейших социально значимых качеств, как гражданская зрелость, любовь к Отечеству, ответственность, чувство долга, верность традициям, стремление к сохранению и </w:t>
      </w:r>
      <w:r w:rsidRPr="005B43E3">
        <w:rPr>
          <w:sz w:val="28"/>
          <w:szCs w:val="28"/>
        </w:rPr>
        <w:lastRenderedPageBreak/>
        <w:t>преумножению исторических и культурных ценностей, готовность к преодолению трудностей, самопожертвование намного возрастут ее возможности к активному участию в решении важнейших проблем общества в различных сферах его деятельности, в том числе в воинской и в</w:t>
      </w:r>
      <w:proofErr w:type="gramEnd"/>
      <w:r w:rsidRPr="005B43E3">
        <w:rPr>
          <w:sz w:val="28"/>
          <w:szCs w:val="28"/>
        </w:rPr>
        <w:t xml:space="preserve"> других, связанных с ней видах государственной службы. </w:t>
      </w:r>
    </w:p>
    <w:p w:rsidR="00FF296A" w:rsidRPr="005B43E3" w:rsidRDefault="00FF296A" w:rsidP="00FF296A">
      <w:pPr>
        <w:pStyle w:val="conten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sz w:val="28"/>
          <w:szCs w:val="28"/>
        </w:rPr>
        <w:t xml:space="preserve">  Улучшение качественных характеристик современной молодежи благотворно отразится на обществе в целом. Высокая духовность, нравственность, активная гражданская позиция, патриотическое сознание молодежи будут в огромной степени способствовать успешному решению задач, связанных с возрождением России, преодолению претерпеваемого ею кризисного периода исторического развития. </w:t>
      </w:r>
    </w:p>
    <w:p w:rsidR="00FF296A" w:rsidRPr="005B43E3" w:rsidRDefault="00FF296A" w:rsidP="00FF296A">
      <w:pPr>
        <w:pStyle w:val="Style6"/>
        <w:widowControl/>
        <w:shd w:val="clear" w:color="auto" w:fill="FFFFFF"/>
        <w:tabs>
          <w:tab w:val="left" w:pos="984"/>
        </w:tabs>
        <w:ind w:firstLine="709"/>
        <w:jc w:val="both"/>
        <w:outlineLvl w:val="0"/>
        <w:rPr>
          <w:sz w:val="28"/>
          <w:szCs w:val="28"/>
        </w:rPr>
      </w:pPr>
      <w:r w:rsidRPr="005B43E3">
        <w:rPr>
          <w:sz w:val="28"/>
          <w:szCs w:val="28"/>
        </w:rPr>
        <w:t xml:space="preserve">   Одним из результатов улучшения состояния патриотического воспитания молодежи должен стать социально-экономический подъем, сменяющий спад и депрессию, укрепление правовой и политической мощи государства, обеспечение обороноспособности и безопасности страны, достижение социальной стабильности в обществе, преодоление причин социальных, этнических, региональных и иных конфликтов. Особое значение имеет то обстоятельство, что в лице </w:t>
      </w:r>
      <w:proofErr w:type="spellStart"/>
      <w:r w:rsidRPr="005B43E3">
        <w:rPr>
          <w:sz w:val="28"/>
          <w:szCs w:val="28"/>
        </w:rPr>
        <w:t>патриотически</w:t>
      </w:r>
      <w:proofErr w:type="spellEnd"/>
      <w:r w:rsidRPr="005B43E3">
        <w:rPr>
          <w:sz w:val="28"/>
          <w:szCs w:val="28"/>
        </w:rPr>
        <w:t xml:space="preserve"> воспитанной молодежи современное российской общество приобретет ценнейший компонент созидательного потенциала, который будет </w:t>
      </w:r>
      <w:proofErr w:type="gramStart"/>
      <w:r w:rsidRPr="005B43E3">
        <w:rPr>
          <w:sz w:val="28"/>
          <w:szCs w:val="28"/>
        </w:rPr>
        <w:t>определяться</w:t>
      </w:r>
      <w:proofErr w:type="gramEnd"/>
      <w:r w:rsidRPr="005B43E3">
        <w:rPr>
          <w:sz w:val="28"/>
          <w:szCs w:val="28"/>
        </w:rPr>
        <w:t xml:space="preserve"> прежде всего ее готовностью взять на себя ответственность за будущее России, за дело успешного реформирования Вооруженных Сил РФ и других войск, воинских формирований и органов. </w:t>
      </w:r>
    </w:p>
    <w:p w:rsidR="00FF296A" w:rsidRPr="005B43E3" w:rsidRDefault="00FF296A" w:rsidP="00FF296A">
      <w:pPr>
        <w:pStyle w:val="Style6"/>
        <w:widowControl/>
        <w:shd w:val="clear" w:color="auto" w:fill="FFFFFF"/>
        <w:tabs>
          <w:tab w:val="left" w:pos="984"/>
        </w:tabs>
        <w:ind w:firstLine="709"/>
        <w:jc w:val="both"/>
        <w:outlineLvl w:val="0"/>
        <w:rPr>
          <w:rStyle w:val="FontStyle14"/>
          <w:sz w:val="28"/>
          <w:szCs w:val="28"/>
        </w:rPr>
      </w:pPr>
      <w:r w:rsidRPr="005B43E3">
        <w:rPr>
          <w:sz w:val="28"/>
          <w:szCs w:val="28"/>
        </w:rPr>
        <w:t xml:space="preserve"> </w:t>
      </w:r>
      <w:r w:rsidRPr="005B43E3">
        <w:rPr>
          <w:rStyle w:val="FontStyle14"/>
          <w:sz w:val="28"/>
          <w:szCs w:val="28"/>
        </w:rPr>
        <w:t xml:space="preserve">В  результате </w:t>
      </w:r>
      <w:r w:rsidRPr="005B43E3">
        <w:rPr>
          <w:rStyle w:val="FontStyle20"/>
          <w:sz w:val="28"/>
          <w:szCs w:val="28"/>
        </w:rPr>
        <w:t>учебно-воспитательной работы, проводимой на занятиях, учащиеся должны:</w:t>
      </w:r>
    </w:p>
    <w:p w:rsidR="00FF296A" w:rsidRPr="005B43E3" w:rsidRDefault="00FF296A" w:rsidP="00FF296A">
      <w:pPr>
        <w:pStyle w:val="Style8"/>
        <w:widowControl/>
        <w:shd w:val="clear" w:color="auto" w:fill="FFFFFF"/>
        <w:ind w:firstLine="709"/>
        <w:jc w:val="both"/>
        <w:outlineLvl w:val="0"/>
        <w:rPr>
          <w:rStyle w:val="FontStyle19"/>
          <w:sz w:val="28"/>
          <w:szCs w:val="28"/>
        </w:rPr>
      </w:pPr>
      <w:r w:rsidRPr="005B43E3">
        <w:rPr>
          <w:rStyle w:val="FontStyle19"/>
          <w:b w:val="0"/>
          <w:sz w:val="28"/>
          <w:szCs w:val="28"/>
        </w:rPr>
        <w:t>а) знать</w:t>
      </w:r>
      <w:r w:rsidRPr="005B43E3">
        <w:rPr>
          <w:rStyle w:val="FontStyle19"/>
          <w:sz w:val="28"/>
          <w:szCs w:val="28"/>
        </w:rPr>
        <w:t>:</w:t>
      </w:r>
    </w:p>
    <w:p w:rsidR="00FF296A" w:rsidRPr="005B43E3" w:rsidRDefault="00FF296A" w:rsidP="00FF296A">
      <w:pPr>
        <w:pStyle w:val="Style11"/>
        <w:widowControl/>
        <w:numPr>
          <w:ilvl w:val="0"/>
          <w:numId w:val="8"/>
        </w:numPr>
        <w:shd w:val="clear" w:color="auto" w:fill="FFFFFF"/>
        <w:tabs>
          <w:tab w:val="left" w:pos="682"/>
        </w:tabs>
        <w:spacing w:line="240" w:lineRule="auto"/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особенности идеологического противоборства на современном этапе;</w:t>
      </w:r>
    </w:p>
    <w:p w:rsidR="00FF296A" w:rsidRPr="005B43E3" w:rsidRDefault="00FF296A" w:rsidP="00FF296A">
      <w:pPr>
        <w:pStyle w:val="Style11"/>
        <w:widowControl/>
        <w:numPr>
          <w:ilvl w:val="0"/>
          <w:numId w:val="8"/>
        </w:numPr>
        <w:shd w:val="clear" w:color="auto" w:fill="FFFFFF"/>
        <w:tabs>
          <w:tab w:val="left" w:pos="682"/>
        </w:tabs>
        <w:spacing w:line="240" w:lineRule="auto"/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 xml:space="preserve">организационную структуру </w:t>
      </w:r>
      <w:proofErr w:type="gramStart"/>
      <w:r w:rsidRPr="005B43E3">
        <w:rPr>
          <w:rStyle w:val="FontStyle14"/>
          <w:sz w:val="28"/>
          <w:szCs w:val="28"/>
        </w:rPr>
        <w:t>ВС</w:t>
      </w:r>
      <w:proofErr w:type="gramEnd"/>
      <w:r w:rsidRPr="005B43E3">
        <w:rPr>
          <w:rStyle w:val="FontStyle14"/>
          <w:sz w:val="28"/>
          <w:szCs w:val="28"/>
        </w:rPr>
        <w:t xml:space="preserve"> </w:t>
      </w:r>
      <w:r w:rsidRPr="005B43E3">
        <w:rPr>
          <w:rStyle w:val="FontStyle20"/>
          <w:sz w:val="28"/>
          <w:szCs w:val="28"/>
        </w:rPr>
        <w:t>РФ, историю их создания и предназначение;</w:t>
      </w:r>
    </w:p>
    <w:p w:rsidR="00FF296A" w:rsidRPr="005B43E3" w:rsidRDefault="00FF296A" w:rsidP="00FF296A">
      <w:pPr>
        <w:pStyle w:val="Style11"/>
        <w:widowControl/>
        <w:numPr>
          <w:ilvl w:val="0"/>
          <w:numId w:val="8"/>
        </w:numPr>
        <w:shd w:val="clear" w:color="auto" w:fill="FFFFFF"/>
        <w:tabs>
          <w:tab w:val="left" w:pos="682"/>
        </w:tabs>
        <w:spacing w:line="240" w:lineRule="auto"/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Т.Т.Х основных образцов вооружения и техники армий России и иностранных армий.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материальную часть автомата Калашникова;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правила и меры безопасности при обращении с оружием;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устройство ручных гранат и правило пользования ими;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 xml:space="preserve">основные положения </w:t>
      </w:r>
      <w:r w:rsidRPr="005B43E3">
        <w:rPr>
          <w:rStyle w:val="FontStyle14"/>
          <w:sz w:val="28"/>
          <w:szCs w:val="28"/>
        </w:rPr>
        <w:t xml:space="preserve">(ОВУ), </w:t>
      </w:r>
      <w:r w:rsidRPr="005B43E3">
        <w:rPr>
          <w:rStyle w:val="FontStyle20"/>
          <w:sz w:val="28"/>
          <w:szCs w:val="28"/>
        </w:rPr>
        <w:t xml:space="preserve">общевоинских уставов </w:t>
      </w:r>
      <w:proofErr w:type="gramStart"/>
      <w:r w:rsidRPr="005B43E3">
        <w:rPr>
          <w:rStyle w:val="FontStyle14"/>
          <w:sz w:val="28"/>
          <w:szCs w:val="28"/>
        </w:rPr>
        <w:t>ВС</w:t>
      </w:r>
      <w:proofErr w:type="gramEnd"/>
      <w:r w:rsidRPr="005B43E3">
        <w:rPr>
          <w:rStyle w:val="FontStyle14"/>
          <w:sz w:val="28"/>
          <w:szCs w:val="28"/>
        </w:rPr>
        <w:t xml:space="preserve"> </w:t>
      </w:r>
      <w:r w:rsidRPr="005B43E3">
        <w:rPr>
          <w:rStyle w:val="FontStyle20"/>
          <w:sz w:val="28"/>
          <w:szCs w:val="28"/>
        </w:rPr>
        <w:t>РФ;</w:t>
      </w:r>
    </w:p>
    <w:p w:rsidR="00FF296A" w:rsidRPr="005B43E3" w:rsidRDefault="00FF296A" w:rsidP="00FF296A">
      <w:pPr>
        <w:pStyle w:val="Style7"/>
        <w:widowControl/>
        <w:shd w:val="clear" w:color="auto" w:fill="FFFFFF"/>
        <w:ind w:firstLine="709"/>
        <w:jc w:val="both"/>
        <w:outlineLvl w:val="0"/>
        <w:rPr>
          <w:rStyle w:val="FontStyle15"/>
          <w:sz w:val="28"/>
          <w:szCs w:val="28"/>
        </w:rPr>
      </w:pPr>
      <w:r w:rsidRPr="005B43E3">
        <w:rPr>
          <w:rStyle w:val="FontStyle15"/>
          <w:sz w:val="28"/>
          <w:szCs w:val="28"/>
        </w:rPr>
        <w:t>б) уметь: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выполнять строевые приёмы без оружия;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действовать в составе отделения в походном и боевом порядке;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стрелять из пневматического оружия, автомат Калашникова;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метать гранаты на дальность и точность;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ориентироваться на местности различными способами;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вести наблюдения при действии в составе НП;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 xml:space="preserve">выполнять нормативы </w:t>
      </w:r>
      <w:r w:rsidRPr="005B43E3">
        <w:rPr>
          <w:rStyle w:val="FontStyle14"/>
          <w:sz w:val="28"/>
          <w:szCs w:val="28"/>
        </w:rPr>
        <w:t>ЗОМП;</w:t>
      </w:r>
    </w:p>
    <w:p w:rsidR="00FF296A" w:rsidRPr="005B43E3" w:rsidRDefault="00FF296A" w:rsidP="00FF296A">
      <w:pPr>
        <w:pStyle w:val="Style10"/>
        <w:widowControl/>
        <w:numPr>
          <w:ilvl w:val="0"/>
          <w:numId w:val="9"/>
        </w:numPr>
        <w:shd w:val="clear" w:color="auto" w:fill="FFFFFF"/>
        <w:tabs>
          <w:tab w:val="left" w:pos="682"/>
        </w:tabs>
        <w:ind w:firstLine="709"/>
        <w:jc w:val="both"/>
        <w:outlineLvl w:val="0"/>
        <w:rPr>
          <w:rStyle w:val="FontStyle20"/>
          <w:sz w:val="28"/>
          <w:szCs w:val="28"/>
        </w:rPr>
      </w:pPr>
      <w:r w:rsidRPr="005B43E3">
        <w:rPr>
          <w:rStyle w:val="FontStyle20"/>
          <w:sz w:val="28"/>
          <w:szCs w:val="28"/>
        </w:rPr>
        <w:t>оказывать первую медицинскую помощь.</w:t>
      </w:r>
    </w:p>
    <w:p w:rsidR="00FF296A" w:rsidRPr="005B43E3" w:rsidRDefault="00FF296A" w:rsidP="00FF296A">
      <w:pPr>
        <w:pStyle w:val="a3"/>
        <w:spacing w:before="0" w:beforeAutospacing="0" w:after="0" w:afterAutospacing="0"/>
        <w:jc w:val="both"/>
        <w:rPr>
          <w:caps/>
          <w:color w:val="000000"/>
          <w:sz w:val="28"/>
          <w:szCs w:val="28"/>
        </w:rPr>
      </w:pPr>
      <w:r w:rsidRPr="005B43E3">
        <w:rPr>
          <w:b/>
          <w:bCs/>
          <w:caps/>
          <w:color w:val="000000"/>
          <w:sz w:val="28"/>
          <w:szCs w:val="28"/>
        </w:rPr>
        <w:t>ФОРМЫ КОНТРОЛЯ И ДИАГНОСТИКИ РЕЗУЛЬТАТОВ.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При работе по данной программе предусмотрены следующие формы контроля:</w:t>
      </w:r>
    </w:p>
    <w:p w:rsidR="00FF296A" w:rsidRPr="005B43E3" w:rsidRDefault="00FF296A" w:rsidP="00FF296A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5B43E3">
        <w:rPr>
          <w:b/>
          <w:bCs/>
          <w:color w:val="000000"/>
          <w:sz w:val="28"/>
          <w:szCs w:val="28"/>
        </w:rPr>
        <w:t>Контроль за</w:t>
      </w:r>
      <w:proofErr w:type="gramEnd"/>
      <w:r w:rsidRPr="005B43E3">
        <w:rPr>
          <w:b/>
          <w:bCs/>
          <w:color w:val="000000"/>
          <w:sz w:val="28"/>
          <w:szCs w:val="28"/>
        </w:rPr>
        <w:t xml:space="preserve"> освоением ЗУН </w:t>
      </w:r>
      <w:r w:rsidRPr="005B43E3">
        <w:rPr>
          <w:color w:val="000000"/>
          <w:sz w:val="28"/>
          <w:szCs w:val="28"/>
        </w:rPr>
        <w:t>(ведет руководитель объединения).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i/>
          <w:iCs/>
          <w:color w:val="000000"/>
          <w:sz w:val="28"/>
          <w:szCs w:val="28"/>
        </w:rPr>
        <w:t>1 этап</w:t>
      </w:r>
      <w:r w:rsidRPr="005B43E3">
        <w:rPr>
          <w:color w:val="000000"/>
          <w:sz w:val="28"/>
          <w:szCs w:val="28"/>
        </w:rPr>
        <w:t xml:space="preserve"> – предварительный контроль для определения начальной подготовленности юнармейца, который проводится на первых занятиях. Данный </w:t>
      </w:r>
      <w:r w:rsidRPr="005B43E3">
        <w:rPr>
          <w:color w:val="000000"/>
          <w:sz w:val="28"/>
          <w:szCs w:val="28"/>
        </w:rPr>
        <w:lastRenderedPageBreak/>
        <w:t>контроль может проводиться в форме анкетирования и сдачи нормативов по общей физической подготовке.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i/>
          <w:iCs/>
          <w:color w:val="000000"/>
          <w:sz w:val="28"/>
          <w:szCs w:val="28"/>
        </w:rPr>
        <w:t>2 этап </w:t>
      </w:r>
      <w:r w:rsidRPr="005B43E3">
        <w:rPr>
          <w:color w:val="000000"/>
          <w:sz w:val="28"/>
          <w:szCs w:val="28"/>
        </w:rPr>
        <w:t>– текущий контроль проводится для определения уровня усвоения содержания программы. Формы контроля: наблюдение, индивидуальные задания, участие в соревнованиях.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i/>
          <w:iCs/>
          <w:color w:val="000000"/>
          <w:sz w:val="28"/>
          <w:szCs w:val="28"/>
        </w:rPr>
        <w:t>Итоговый контроль</w:t>
      </w:r>
      <w:r w:rsidRPr="005B43E3">
        <w:rPr>
          <w:color w:val="000000"/>
          <w:sz w:val="28"/>
          <w:szCs w:val="28"/>
        </w:rPr>
        <w:t xml:space="preserve"> - диагностирование уровня качества образованности и развития,  в соответствии с поставленной целью, т.е. анализ знаний, умений и навыков на итоговом занятии. Итоговые занятия могут </w:t>
      </w:r>
      <w:proofErr w:type="gramStart"/>
      <w:r w:rsidRPr="005B43E3">
        <w:rPr>
          <w:color w:val="000000"/>
          <w:sz w:val="28"/>
          <w:szCs w:val="28"/>
        </w:rPr>
        <w:t>проводится</w:t>
      </w:r>
      <w:proofErr w:type="gramEnd"/>
      <w:r w:rsidRPr="005B43E3">
        <w:rPr>
          <w:color w:val="000000"/>
          <w:sz w:val="28"/>
          <w:szCs w:val="28"/>
        </w:rPr>
        <w:t xml:space="preserve"> в форме обычного занятия, зачета, сдачи нормативов, соревнования и полевого выхода.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Нормативы по военной подготовке сдаются всеми юнармейцами.  Проверка производится в соответствии с требованиями «Сборника нормативов по боевой подготовке для сухопутных войск» (для мотострелковых, танковых и разведывательных подразделений) 1990 года (СНБП-90), Курса стрельбы из стрелкового оружия, танков и боевых машин КС-2000 и Наставления по физической подготовке и спорту в Вооруженных Силах Российской Федерации НФП-2011. Проверка проводится по следующим упражнениям: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Тактическая подготовка (СНБП-90) – нормативы №№: 1, 4, 5, 7, 10, 11, 12, 13, 14, 15, 16, 17, 18, 19, 20, 21, 23, 24, 25, 26, 27, 29.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Огневая подготовка (СНБП-90) – нормативы № 1, 2, 3, 4, 5, 6, 13, 14, 16;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Выполнение упражнений стрельб: начальные упражнения стрельб (КС-2000) – № 2 и 3; упражнения учебных стрельб (КС-2000) – № 1, 2, 3; спортивные упражнения стрельб – ВП-1 и АК-1; упражнения в метании ручных гранат (КС-2000) – 1, 2, 3, 4; стрельба из пневматической винтовки – согласно приложению № 3 данной программы.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РХБ защита (защита от оружия массового поражения – по СНБП-90) – нормативы № 1, 2, 4, 6, 7, 8, 10, 11, 14, 15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Инженерная подготовка (СНБП-90) – нормативы № 1, 4,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Военная топография (СНБП-90) – нормативы № 1, 2, 3, 6, 7, 10, 13.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Военно-медицинская подготовка (СНБП-90) – нормативы № 1, 2, 3, 4, 5, 6, 7, 8.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Физическая подготовка (НФП-2001): для юношей – упражнения 3, 9, 12, 17, 28, 29, 32, 33, 34, 43, 44, 47, 50, 53, 57; для девушек – 17, 28, 43, 44, 46, 53, 57.</w:t>
      </w:r>
    </w:p>
    <w:p w:rsidR="00FF296A" w:rsidRPr="005B43E3" w:rsidRDefault="00FF296A" w:rsidP="00FF296A">
      <w:pPr>
        <w:pStyle w:val="a3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Строевая подготовка – согласно требованиям Строевого устава </w:t>
      </w:r>
      <w:proofErr w:type="gramStart"/>
      <w:r w:rsidRPr="005B43E3">
        <w:rPr>
          <w:color w:val="000000"/>
          <w:sz w:val="28"/>
          <w:szCs w:val="28"/>
        </w:rPr>
        <w:t>ВС</w:t>
      </w:r>
      <w:proofErr w:type="gramEnd"/>
      <w:r w:rsidRPr="005B43E3">
        <w:rPr>
          <w:color w:val="000000"/>
          <w:sz w:val="28"/>
          <w:szCs w:val="28"/>
        </w:rPr>
        <w:t xml:space="preserve"> РФ, методики проверки и оценки строевой подготовки.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  <w:u w:val="single"/>
        </w:rPr>
        <w:t>Личностные изменения воспитанников</w:t>
      </w:r>
      <w:r w:rsidRPr="005B43E3">
        <w:rPr>
          <w:color w:val="000000"/>
          <w:sz w:val="28"/>
          <w:szCs w:val="28"/>
        </w:rPr>
        <w:t> диагностируются с помощью следующих методик:</w:t>
      </w:r>
    </w:p>
    <w:p w:rsidR="00FF296A" w:rsidRPr="005B43E3" w:rsidRDefault="00FF296A" w:rsidP="00FF296A">
      <w:pPr>
        <w:pStyle w:val="a3"/>
        <w:numPr>
          <w:ilvl w:val="0"/>
          <w:numId w:val="1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методика «Диагностика личностного роста школьников», авторы П.В. Степанов, Д.В. Григорьев, И.В. Кулешов;</w:t>
      </w:r>
    </w:p>
    <w:p w:rsidR="00FF296A" w:rsidRPr="005B43E3" w:rsidRDefault="00FF296A" w:rsidP="00FF296A">
      <w:pPr>
        <w:pStyle w:val="a3"/>
        <w:numPr>
          <w:ilvl w:val="0"/>
          <w:numId w:val="1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методика изучения уровня развития детского </w:t>
      </w:r>
      <w:proofErr w:type="gramStart"/>
      <w:r w:rsidRPr="005B43E3">
        <w:rPr>
          <w:color w:val="000000"/>
          <w:sz w:val="28"/>
          <w:szCs w:val="28"/>
        </w:rPr>
        <w:t>коллектива</w:t>
      </w:r>
      <w:proofErr w:type="gramEnd"/>
      <w:r w:rsidRPr="005B43E3">
        <w:rPr>
          <w:color w:val="000000"/>
          <w:sz w:val="28"/>
          <w:szCs w:val="28"/>
        </w:rPr>
        <w:t xml:space="preserve"> «Какой у нас коллектив», автор </w:t>
      </w:r>
      <w:proofErr w:type="spellStart"/>
      <w:r w:rsidRPr="005B43E3">
        <w:rPr>
          <w:color w:val="000000"/>
          <w:sz w:val="28"/>
          <w:szCs w:val="28"/>
        </w:rPr>
        <w:t>Лутошкин</w:t>
      </w:r>
      <w:proofErr w:type="spellEnd"/>
      <w:r w:rsidRPr="005B43E3">
        <w:rPr>
          <w:color w:val="000000"/>
          <w:sz w:val="28"/>
          <w:szCs w:val="28"/>
        </w:rPr>
        <w:t xml:space="preserve"> А.Н.;</w:t>
      </w:r>
    </w:p>
    <w:p w:rsidR="00FF296A" w:rsidRPr="005B43E3" w:rsidRDefault="00FF296A" w:rsidP="00FF296A">
      <w:pPr>
        <w:pStyle w:val="a3"/>
        <w:numPr>
          <w:ilvl w:val="0"/>
          <w:numId w:val="1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 xml:space="preserve">социометрическое изучение межличностных отношений в детском коллективе по методике </w:t>
      </w:r>
      <w:proofErr w:type="spellStart"/>
      <w:r w:rsidRPr="005B43E3">
        <w:rPr>
          <w:color w:val="000000"/>
          <w:sz w:val="28"/>
          <w:szCs w:val="28"/>
        </w:rPr>
        <w:t>Лутошкина</w:t>
      </w:r>
      <w:proofErr w:type="spellEnd"/>
      <w:r w:rsidRPr="005B43E3">
        <w:rPr>
          <w:color w:val="000000"/>
          <w:sz w:val="28"/>
          <w:szCs w:val="28"/>
        </w:rPr>
        <w:t xml:space="preserve"> А.Н.;</w:t>
      </w:r>
    </w:p>
    <w:p w:rsidR="00FF296A" w:rsidRPr="005B43E3" w:rsidRDefault="00FF296A" w:rsidP="00FF296A">
      <w:pPr>
        <w:pStyle w:val="a3"/>
        <w:numPr>
          <w:ilvl w:val="0"/>
          <w:numId w:val="1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диагностика интересов;</w:t>
      </w:r>
    </w:p>
    <w:p w:rsidR="00FF296A" w:rsidRPr="005B43E3" w:rsidRDefault="00FF296A" w:rsidP="00FF296A">
      <w:pPr>
        <w:pStyle w:val="a3"/>
        <w:numPr>
          <w:ilvl w:val="0"/>
          <w:numId w:val="1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методики для изучения нравственной воспитанности школьников;</w:t>
      </w:r>
    </w:p>
    <w:p w:rsidR="00FF296A" w:rsidRPr="005B43E3" w:rsidRDefault="00FF296A" w:rsidP="00FF296A">
      <w:pPr>
        <w:pStyle w:val="a3"/>
        <w:numPr>
          <w:ilvl w:val="0"/>
          <w:numId w:val="1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5B43E3">
        <w:rPr>
          <w:color w:val="000000"/>
          <w:sz w:val="28"/>
          <w:szCs w:val="28"/>
        </w:rPr>
        <w:t>диагностика психического развития (внимание, память, наблюдательность).</w:t>
      </w:r>
    </w:p>
    <w:p w:rsidR="00FF296A" w:rsidRPr="005B43E3" w:rsidRDefault="00FF296A" w:rsidP="00FF296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B43E3">
        <w:rPr>
          <w:rFonts w:ascii="Times New Roman" w:hAnsi="Times New Roman"/>
          <w:b/>
          <w:color w:val="000000"/>
          <w:sz w:val="28"/>
          <w:szCs w:val="28"/>
        </w:rPr>
        <w:lastRenderedPageBreak/>
        <w:t>Формы подведения итогов реализации дополнительной образовательной программы (выставки, фестивали, соревнования, учебно-исследовательские конференции и т. д.).</w:t>
      </w:r>
    </w:p>
    <w:p w:rsidR="00FF296A" w:rsidRPr="005B43E3" w:rsidRDefault="00FF296A" w:rsidP="00FF2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43E3">
        <w:rPr>
          <w:sz w:val="28"/>
          <w:szCs w:val="28"/>
        </w:rPr>
        <w:t xml:space="preserve">Участие клуба в районных, республиканских соревнованиях: «Вперед юнармейцы», «Зарница», «Победа», «Школа безопасности».  В открытых слетах </w:t>
      </w:r>
      <w:proofErr w:type="gramStart"/>
      <w:r w:rsidRPr="005B43E3">
        <w:rPr>
          <w:sz w:val="28"/>
          <w:szCs w:val="28"/>
        </w:rPr>
        <w:t>военно-патриотический</w:t>
      </w:r>
      <w:proofErr w:type="gramEnd"/>
      <w:r w:rsidRPr="005B43E3">
        <w:rPr>
          <w:sz w:val="28"/>
          <w:szCs w:val="28"/>
        </w:rPr>
        <w:t xml:space="preserve"> клубов республики, в акциях и фестивалях военно-патриотической направленности.  Участие членов клуба в зональных и первенствах РТ по стрельбе и по строевому смотру и сдачи норм ГТО.</w:t>
      </w:r>
    </w:p>
    <w:p w:rsidR="00FF296A" w:rsidRDefault="00FF296A" w:rsidP="00FF296A">
      <w:pPr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5B43E3">
        <w:rPr>
          <w:rFonts w:ascii="Times New Roman" w:hAnsi="Times New Roman"/>
          <w:bCs/>
          <w:sz w:val="28"/>
          <w:szCs w:val="28"/>
        </w:rPr>
        <w:t xml:space="preserve">Данная рабочая программа ориентирована на </w:t>
      </w:r>
      <w:r w:rsidR="00AC7815">
        <w:rPr>
          <w:rFonts w:ascii="Times New Roman" w:hAnsi="Times New Roman"/>
          <w:sz w:val="28"/>
          <w:szCs w:val="28"/>
        </w:rPr>
        <w:t xml:space="preserve"> обучающихся от 12</w:t>
      </w:r>
      <w:r w:rsidRPr="005B43E3">
        <w:rPr>
          <w:rFonts w:ascii="Times New Roman" w:hAnsi="Times New Roman"/>
          <w:sz w:val="28"/>
          <w:szCs w:val="28"/>
        </w:rPr>
        <w:t xml:space="preserve"> до 17 лет.</w:t>
      </w:r>
      <w:proofErr w:type="gramEnd"/>
      <w:r w:rsidRPr="005B43E3">
        <w:rPr>
          <w:rFonts w:ascii="Times New Roman" w:hAnsi="Times New Roman"/>
          <w:sz w:val="28"/>
          <w:szCs w:val="28"/>
        </w:rPr>
        <w:t xml:space="preserve"> Программа курса  рассчитана на 1 года из расчета 216 часов в год, 6 часов в неделю.</w:t>
      </w:r>
    </w:p>
    <w:p w:rsidR="00870530" w:rsidRDefault="00870530" w:rsidP="00870530">
      <w:pPr>
        <w:pStyle w:val="2"/>
        <w:jc w:val="center"/>
        <w:rPr>
          <w:rFonts w:ascii="Times New Roman" w:hAnsi="Times New Roman"/>
          <w:i w:val="0"/>
        </w:rPr>
      </w:pPr>
    </w:p>
    <w:p w:rsidR="00870530" w:rsidRDefault="00870530" w:rsidP="00870530">
      <w:pPr>
        <w:pStyle w:val="2"/>
        <w:jc w:val="center"/>
        <w:rPr>
          <w:rFonts w:ascii="Times New Roman" w:hAnsi="Times New Roman"/>
          <w:i w:val="0"/>
        </w:rPr>
      </w:pPr>
    </w:p>
    <w:p w:rsidR="00870530" w:rsidRDefault="00870530" w:rsidP="00870530">
      <w:pPr>
        <w:rPr>
          <w:lang w:eastAsia="en-US"/>
        </w:rPr>
      </w:pPr>
    </w:p>
    <w:p w:rsidR="00870530" w:rsidRDefault="00870530" w:rsidP="00870530">
      <w:pPr>
        <w:rPr>
          <w:lang w:eastAsia="en-US"/>
        </w:rPr>
      </w:pPr>
    </w:p>
    <w:p w:rsidR="00870530" w:rsidRDefault="00870530" w:rsidP="00870530">
      <w:pPr>
        <w:rPr>
          <w:lang w:eastAsia="en-US"/>
        </w:rPr>
      </w:pPr>
    </w:p>
    <w:p w:rsidR="00870530" w:rsidRPr="00870530" w:rsidRDefault="00870530" w:rsidP="00870530">
      <w:pPr>
        <w:rPr>
          <w:lang w:eastAsia="en-US"/>
        </w:rPr>
      </w:pPr>
    </w:p>
    <w:p w:rsidR="00870530" w:rsidRDefault="00870530" w:rsidP="00870530">
      <w:pPr>
        <w:pStyle w:val="2"/>
        <w:jc w:val="center"/>
        <w:rPr>
          <w:rFonts w:ascii="Times New Roman" w:hAnsi="Times New Roman"/>
          <w:i w:val="0"/>
        </w:rPr>
      </w:pPr>
    </w:p>
    <w:p w:rsidR="00870530" w:rsidRPr="00850084" w:rsidRDefault="00870530" w:rsidP="00870530">
      <w:pPr>
        <w:pStyle w:val="2"/>
        <w:jc w:val="center"/>
        <w:rPr>
          <w:rFonts w:ascii="Times New Roman" w:hAnsi="Times New Roman"/>
          <w:i w:val="0"/>
        </w:rPr>
      </w:pPr>
      <w:r w:rsidRPr="00850084">
        <w:rPr>
          <w:rFonts w:ascii="Times New Roman" w:hAnsi="Times New Roman"/>
          <w:i w:val="0"/>
        </w:rPr>
        <w:t>Тематическое планирование и расчёт часов по разделам</w:t>
      </w:r>
    </w:p>
    <w:p w:rsidR="00870530" w:rsidRPr="00850084" w:rsidRDefault="00870530" w:rsidP="00870530">
      <w:pPr>
        <w:pStyle w:val="a7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850084">
        <w:rPr>
          <w:b/>
          <w:sz w:val="28"/>
          <w:szCs w:val="28"/>
        </w:rPr>
        <w:t>рограммы</w:t>
      </w:r>
      <w:r w:rsidR="002A3948">
        <w:rPr>
          <w:b/>
          <w:sz w:val="28"/>
          <w:szCs w:val="28"/>
        </w:rPr>
        <w:t xml:space="preserve"> 1</w:t>
      </w:r>
      <w:r>
        <w:rPr>
          <w:b/>
          <w:sz w:val="28"/>
          <w:szCs w:val="28"/>
        </w:rPr>
        <w:t xml:space="preserve"> года обучения</w:t>
      </w:r>
    </w:p>
    <w:tbl>
      <w:tblPr>
        <w:tblpPr w:leftFromText="180" w:rightFromText="180" w:vertAnchor="text" w:horzAnchor="margin" w:tblpXSpec="center" w:tblpY="4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75"/>
        <w:gridCol w:w="2473"/>
        <w:gridCol w:w="1538"/>
        <w:gridCol w:w="1477"/>
        <w:gridCol w:w="1510"/>
        <w:gridCol w:w="2158"/>
      </w:tblGrid>
      <w:tr w:rsidR="00670C6E" w:rsidRPr="00536FA9" w:rsidTr="00670C6E">
        <w:trPr>
          <w:trHeight w:val="525"/>
        </w:trPr>
        <w:tc>
          <w:tcPr>
            <w:tcW w:w="875" w:type="dxa"/>
            <w:vMerge w:val="restart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  <w:b/>
                <w:bCs/>
              </w:rPr>
              <w:t xml:space="preserve">№ </w:t>
            </w:r>
          </w:p>
        </w:tc>
        <w:tc>
          <w:tcPr>
            <w:tcW w:w="2473" w:type="dxa"/>
            <w:vMerge w:val="restart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  <w:b/>
                <w:bCs/>
              </w:rPr>
              <w:t>Наименование модуля, разделов и тем</w:t>
            </w:r>
          </w:p>
        </w:tc>
        <w:tc>
          <w:tcPr>
            <w:tcW w:w="1538" w:type="dxa"/>
            <w:vMerge w:val="restart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  <w:b/>
                <w:bCs/>
              </w:rPr>
              <w:t>Количество часов</w:t>
            </w:r>
          </w:p>
        </w:tc>
        <w:tc>
          <w:tcPr>
            <w:tcW w:w="2987" w:type="dxa"/>
            <w:gridSpan w:val="2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  <w:b/>
                <w:bCs/>
              </w:rPr>
              <w:t>В том числе</w:t>
            </w:r>
          </w:p>
        </w:tc>
        <w:tc>
          <w:tcPr>
            <w:tcW w:w="2158" w:type="dxa"/>
            <w:vMerge w:val="restart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  <w:b/>
                <w:bCs/>
              </w:rPr>
              <w:t>Контроль и его виды</w:t>
            </w:r>
          </w:p>
        </w:tc>
      </w:tr>
      <w:tr w:rsidR="00670C6E" w:rsidRPr="00536FA9" w:rsidTr="00670C6E">
        <w:trPr>
          <w:trHeight w:val="576"/>
        </w:trPr>
        <w:tc>
          <w:tcPr>
            <w:tcW w:w="875" w:type="dxa"/>
            <w:vMerge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73" w:type="dxa"/>
            <w:vMerge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38" w:type="dxa"/>
            <w:vMerge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77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10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158" w:type="dxa"/>
            <w:vMerge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C6E" w:rsidRPr="00536FA9" w:rsidTr="00670C6E">
        <w:tc>
          <w:tcPr>
            <w:tcW w:w="875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  <w:b/>
                <w:bCs/>
              </w:rPr>
              <w:t xml:space="preserve"> 1</w:t>
            </w:r>
          </w:p>
        </w:tc>
        <w:tc>
          <w:tcPr>
            <w:tcW w:w="2473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</w:rPr>
              <w:t>Огневая подготовка</w:t>
            </w:r>
          </w:p>
          <w:p w:rsidR="00670C6E" w:rsidRPr="00870530" w:rsidRDefault="00670C6E" w:rsidP="00670C6E">
            <w:pPr>
              <w:pStyle w:val="1"/>
              <w:spacing w:before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70530">
              <w:rPr>
                <w:rFonts w:ascii="Times New Roman" w:hAnsi="Times New Roman"/>
                <w:color w:val="auto"/>
                <w:sz w:val="24"/>
                <w:szCs w:val="24"/>
              </w:rPr>
              <w:t>"Стрелковое оружие, первичные навыки обращения с ним"</w:t>
            </w:r>
          </w:p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vAlign w:val="center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477" w:type="dxa"/>
            <w:vAlign w:val="center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510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2158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</w:rPr>
              <w:t>Практическая работа.</w:t>
            </w:r>
          </w:p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</w:rPr>
              <w:t>Решение ситуационных задач.</w:t>
            </w:r>
          </w:p>
        </w:tc>
      </w:tr>
      <w:tr w:rsidR="00670C6E" w:rsidRPr="00536FA9" w:rsidTr="00670C6E">
        <w:tc>
          <w:tcPr>
            <w:tcW w:w="875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7053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73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</w:rPr>
              <w:t>Строевая подготовка</w:t>
            </w:r>
          </w:p>
          <w:p w:rsidR="00670C6E" w:rsidRPr="00870530" w:rsidRDefault="00670C6E" w:rsidP="00670C6E">
            <w:pPr>
              <w:pStyle w:val="1"/>
              <w:spacing w:before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70530">
              <w:rPr>
                <w:rFonts w:ascii="Times New Roman" w:hAnsi="Times New Roman"/>
                <w:color w:val="auto"/>
                <w:sz w:val="24"/>
                <w:szCs w:val="24"/>
              </w:rPr>
              <w:t>"Хорош в строю – силен в бою"</w:t>
            </w:r>
          </w:p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vAlign w:val="center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477" w:type="dxa"/>
            <w:vAlign w:val="center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510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2158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670C6E" w:rsidRPr="00536FA9" w:rsidTr="00670C6E">
        <w:tc>
          <w:tcPr>
            <w:tcW w:w="875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70530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2473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</w:rPr>
              <w:t>Основы выживания</w:t>
            </w:r>
          </w:p>
          <w:p w:rsidR="00670C6E" w:rsidRPr="00870530" w:rsidRDefault="00670C6E" w:rsidP="00670C6E">
            <w:pPr>
              <w:pStyle w:val="1"/>
              <w:spacing w:before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70530">
              <w:rPr>
                <w:rFonts w:ascii="Times New Roman" w:hAnsi="Times New Roman"/>
                <w:color w:val="auto"/>
                <w:sz w:val="24"/>
                <w:szCs w:val="24"/>
              </w:rPr>
              <w:t>«Основы выживания человека в экстремальных ситуациях  природного характера».</w:t>
            </w:r>
          </w:p>
          <w:p w:rsidR="00670C6E" w:rsidRPr="00870530" w:rsidRDefault="00670C6E" w:rsidP="00670C6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vAlign w:val="center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477" w:type="dxa"/>
            <w:vAlign w:val="center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510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0530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2158" w:type="dxa"/>
          </w:tcPr>
          <w:p w:rsidR="00670C6E" w:rsidRPr="00870530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0530">
              <w:rPr>
                <w:rFonts w:ascii="Times New Roman" w:hAnsi="Times New Roman" w:cs="Times New Roman"/>
              </w:rPr>
              <w:t>Практическая работа. Решение ситуационных задач</w:t>
            </w:r>
          </w:p>
        </w:tc>
      </w:tr>
      <w:tr w:rsidR="00670C6E" w:rsidRPr="00536FA9" w:rsidTr="00670C6E">
        <w:tc>
          <w:tcPr>
            <w:tcW w:w="875" w:type="dxa"/>
          </w:tcPr>
          <w:p w:rsidR="00670C6E" w:rsidRPr="00D4153F" w:rsidRDefault="00670C6E" w:rsidP="00670C6E">
            <w:pPr>
              <w:spacing w:after="0" w:line="240" w:lineRule="auto"/>
              <w:jc w:val="center"/>
            </w:pPr>
            <w:r w:rsidRPr="00D4153F">
              <w:t>Всего:</w:t>
            </w:r>
          </w:p>
        </w:tc>
        <w:tc>
          <w:tcPr>
            <w:tcW w:w="2473" w:type="dxa"/>
          </w:tcPr>
          <w:p w:rsidR="00670C6E" w:rsidRPr="00D4153F" w:rsidRDefault="00670C6E" w:rsidP="00670C6E">
            <w:pPr>
              <w:spacing w:after="0" w:line="240" w:lineRule="auto"/>
              <w:jc w:val="center"/>
            </w:pPr>
          </w:p>
        </w:tc>
        <w:tc>
          <w:tcPr>
            <w:tcW w:w="1538" w:type="dxa"/>
            <w:vAlign w:val="center"/>
          </w:tcPr>
          <w:p w:rsidR="00670C6E" w:rsidRPr="003B2E82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E82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1477" w:type="dxa"/>
            <w:vAlign w:val="center"/>
          </w:tcPr>
          <w:p w:rsidR="00670C6E" w:rsidRPr="003B2E82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E82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1510" w:type="dxa"/>
          </w:tcPr>
          <w:p w:rsidR="00670C6E" w:rsidRPr="003B2E82" w:rsidRDefault="00670C6E" w:rsidP="00670C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E82">
              <w:rPr>
                <w:rFonts w:ascii="Times New Roman" w:hAnsi="Times New Roman" w:cs="Times New Roman"/>
                <w:b/>
                <w:sz w:val="24"/>
                <w:szCs w:val="24"/>
              </w:rPr>
              <w:t>173</w:t>
            </w:r>
          </w:p>
        </w:tc>
        <w:tc>
          <w:tcPr>
            <w:tcW w:w="2158" w:type="dxa"/>
          </w:tcPr>
          <w:p w:rsidR="00670C6E" w:rsidRPr="00D4153F" w:rsidRDefault="00670C6E" w:rsidP="00670C6E">
            <w:pPr>
              <w:spacing w:after="0" w:line="240" w:lineRule="auto"/>
              <w:jc w:val="center"/>
            </w:pPr>
          </w:p>
        </w:tc>
      </w:tr>
    </w:tbl>
    <w:p w:rsidR="00870530" w:rsidRDefault="00870530" w:rsidP="00870530">
      <w:pPr>
        <w:spacing w:before="100" w:beforeAutospacing="1" w:after="100" w:afterAutospacing="1"/>
      </w:pPr>
    </w:p>
    <w:p w:rsidR="00870530" w:rsidRDefault="00870530" w:rsidP="00870530">
      <w:pPr>
        <w:jc w:val="both"/>
      </w:pPr>
    </w:p>
    <w:p w:rsidR="00870530" w:rsidRPr="00DC738C" w:rsidRDefault="00870530" w:rsidP="0087053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DC738C" w:rsidRDefault="00870530" w:rsidP="008705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38C">
        <w:rPr>
          <w:rFonts w:ascii="Times New Roman" w:hAnsi="Times New Roman" w:cs="Times New Roman"/>
          <w:b/>
          <w:sz w:val="24"/>
          <w:szCs w:val="24"/>
        </w:rPr>
        <w:t>Содержание изучаемого курса</w:t>
      </w:r>
    </w:p>
    <w:p w:rsidR="00870530" w:rsidRPr="00DC738C" w:rsidRDefault="002A3948" w:rsidP="008705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38C">
        <w:rPr>
          <w:rFonts w:ascii="Times New Roman" w:hAnsi="Times New Roman" w:cs="Times New Roman"/>
          <w:b/>
          <w:sz w:val="24"/>
          <w:szCs w:val="24"/>
        </w:rPr>
        <w:t>1</w:t>
      </w:r>
      <w:r w:rsidR="00870530" w:rsidRPr="00DC738C">
        <w:rPr>
          <w:rFonts w:ascii="Times New Roman" w:hAnsi="Times New Roman" w:cs="Times New Roman"/>
          <w:b/>
          <w:sz w:val="24"/>
          <w:szCs w:val="24"/>
        </w:rPr>
        <w:t>-го года обучения</w:t>
      </w:r>
    </w:p>
    <w:p w:rsidR="00870530" w:rsidRPr="00870530" w:rsidRDefault="00870530" w:rsidP="00870530">
      <w:pPr>
        <w:spacing w:after="0"/>
        <w:jc w:val="center"/>
        <w:rPr>
          <w:b/>
        </w:rPr>
      </w:pPr>
    </w:p>
    <w:p w:rsidR="00870530" w:rsidRPr="00870530" w:rsidRDefault="00870530" w:rsidP="00670C6E">
      <w:pPr>
        <w:pStyle w:val="1"/>
        <w:spacing w:before="0"/>
        <w:jc w:val="both"/>
        <w:rPr>
          <w:color w:val="auto"/>
          <w:sz w:val="24"/>
          <w:szCs w:val="24"/>
        </w:rPr>
      </w:pPr>
      <w:r w:rsidRPr="00870530">
        <w:rPr>
          <w:color w:val="auto"/>
          <w:sz w:val="24"/>
          <w:szCs w:val="24"/>
        </w:rPr>
        <w:t>Содержание раздела:</w:t>
      </w:r>
      <w:r w:rsidRPr="00870530">
        <w:rPr>
          <w:b w:val="0"/>
          <w:color w:val="auto"/>
          <w:sz w:val="24"/>
          <w:szCs w:val="24"/>
        </w:rPr>
        <w:t xml:space="preserve"> </w:t>
      </w:r>
      <w:r w:rsidRPr="00870530">
        <w:rPr>
          <w:color w:val="auto"/>
          <w:sz w:val="24"/>
          <w:szCs w:val="24"/>
        </w:rPr>
        <w:t>"Стрелковое оружие, первичные навыки обращения с ним"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 xml:space="preserve">1. Раздел. История создания и развития стрелкового оружия. 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>1.1. История создания стрелкового оружия.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>1. Метательное оружие, его виды, принцип действия и использования. Разновидности метательного оружия с древнейших времен до настоящего времени. Лук и стрелы, арбалеты их возникновение, виды, эволюция.</w:t>
      </w:r>
      <w:r>
        <w:br/>
        <w:t>2. Огнестрельное оружие. Возникновение, первые исторические факты использования. Эволюция.</w:t>
      </w:r>
      <w:r>
        <w:br/>
        <w:t>Изобретение пороха в Китае. Факты первого применения артиллерии и ручного огнестрельного оружия. Развитие и совершенствование систем и видов огнестрельного оружия.</w:t>
      </w:r>
      <w:r>
        <w:br/>
        <w:t>3. Современные виды стрелкового оружия.</w:t>
      </w:r>
      <w:r>
        <w:br/>
        <w:t>Виды и системы современного стрелкового оружия. Образцы, находящиеся на вооружении в вооруженных силах различных стран мира. Спортивное стрелковое оружие.</w:t>
      </w:r>
      <w:r>
        <w:br/>
        <w:t>4. Отечественные образцы современного стрелкового оружия. Их виды и характеристики.</w:t>
      </w:r>
      <w:r>
        <w:br/>
        <w:t>Образцы оружия, состоящие на вооружении в армии РФ. Технические данные автомата Калашникова, винтовки Драгунова, пистолета Макарова, пневматическая винтовка. Боеприпасы.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>2. Раздел. Правила безопасного обращения с оружием.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>2.1 Правила ТБ при обращении с оружием, хранение и уход за оружием.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>5. Правила техники безопасности при обращении с оружием.</w:t>
      </w:r>
      <w:r>
        <w:br/>
        <w:t>Опасности при обращении с оружием. Инструктаж по технике безопасности согласно требованиям документации.</w:t>
      </w:r>
      <w:r>
        <w:br/>
        <w:t>6. Возможные последствия нарушений правил ТБ. Правовые стороны вопроса.</w:t>
      </w:r>
      <w:r>
        <w:br/>
        <w:t>Примеры несчастных случаев при нарушении правил ТБ при обращении с оружием. Требования руководящих документов по ТБ. Уголовная и административная ответственность.</w:t>
      </w:r>
      <w:r>
        <w:br/>
        <w:t>7. Правила хранения оружия, порядок его использования при проведении занятий.</w:t>
      </w:r>
      <w:r>
        <w:br/>
        <w:t>Хранение огнестрельного и пневматического оружия и боеприпасов к нему. Обращение с оружием на занятиях под руководством преподавателя (инструктора).</w:t>
      </w:r>
      <w:r>
        <w:br/>
        <w:t>8. Оборудование стрелкового тира (места для стрельбы) и порядок его использования.</w:t>
      </w:r>
      <w:r>
        <w:br/>
        <w:t xml:space="preserve">Огневой рубеж, мишени и их разновидности, </w:t>
      </w:r>
      <w:proofErr w:type="spellStart"/>
      <w:r>
        <w:t>пулеулавливатель</w:t>
      </w:r>
      <w:proofErr w:type="spellEnd"/>
      <w:r>
        <w:t xml:space="preserve">, требования по освещенности. Звукоизоляции и вентиляции. Правила проведения занятий и тренировок. </w:t>
      </w:r>
      <w:r>
        <w:br/>
        <w:t>9. Устройство и технические характеристики пневматической винтовки и пистолета.</w:t>
      </w:r>
      <w:r>
        <w:br/>
        <w:t>Устройство и принцип действия механизма винтовки, назначение деталей и их взаимодействие при работе. Виды боеприпасов. Сила давления рабочей среды при выстреле.</w:t>
      </w:r>
      <w:r>
        <w:br/>
        <w:t>10. Ведение стрельбы. Решение огневой задачи. Подготовка к стрельбе. Исходное положение. Выбор позиции. Определение расстояния до цели. Пристрелка. Правила стрельбы по различным целям. Прицеливание. Выстрел. Уход за оружием. Порядок чистки и смазки.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 xml:space="preserve">11. Выполнение стрельб: исходные </w:t>
      </w:r>
      <w:proofErr w:type="gramStart"/>
      <w:r>
        <w:t>положения</w:t>
      </w:r>
      <w:proofErr w:type="gramEnd"/>
      <w:r>
        <w:t xml:space="preserve"> при стрельбе лежа, с колена и стоя; 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>3. Раздел. Практические занятия.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>3.1. Выполнение упражнений по стрельбе из пневматической винтовки. Порядок выполнения упражнения по стрельбе из пневматической винтовки. Требования к учащемуся при выполнении упражнения. Значение дисциплины при выполнении упражнения.</w:t>
      </w:r>
    </w:p>
    <w:p w:rsidR="00870530" w:rsidRDefault="00870530" w:rsidP="00670C6E">
      <w:pPr>
        <w:pStyle w:val="a3"/>
        <w:spacing w:before="0" w:beforeAutospacing="0" w:after="0" w:afterAutospacing="0"/>
        <w:jc w:val="both"/>
      </w:pPr>
      <w:r>
        <w:t xml:space="preserve">Практические занятия и тренировки согласно темам 12 – 24 с разного исходного положения, с увеличением дистанции и сменой вида мишени. Внутриклубные  соревнования на максимальной дистанции по различным видам мишеней и с учетом норматива времени. Выполнение требования единой спортивной классификации. </w:t>
      </w:r>
    </w:p>
    <w:p w:rsidR="00870530" w:rsidRPr="00D57D62" w:rsidRDefault="00870530" w:rsidP="00870530">
      <w:pPr>
        <w:pStyle w:val="a3"/>
        <w:spacing w:before="0" w:beforeAutospacing="0" w:after="0" w:afterAutospacing="0"/>
        <w:rPr>
          <w:b/>
        </w:rPr>
      </w:pPr>
      <w:r>
        <w:rPr>
          <w:b/>
        </w:rPr>
        <w:t xml:space="preserve">                                 </w:t>
      </w:r>
      <w:r w:rsidRPr="00D57D62">
        <w:rPr>
          <w:b/>
        </w:rPr>
        <w:t xml:space="preserve">Примерное распределение учебного материала </w:t>
      </w:r>
    </w:p>
    <w:p w:rsidR="00870530" w:rsidRPr="007D4AE0" w:rsidRDefault="00870530" w:rsidP="00870530">
      <w:pPr>
        <w:pStyle w:val="a3"/>
        <w:spacing w:before="0" w:beforeAutospacing="0" w:after="0" w:afterAutospacing="0"/>
        <w:rPr>
          <w:rStyle w:val="a4"/>
          <w:b w:val="0"/>
          <w:bCs w:val="0"/>
        </w:rPr>
      </w:pPr>
    </w:p>
    <w:tbl>
      <w:tblPr>
        <w:tblW w:w="10608" w:type="dxa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8069"/>
        <w:gridCol w:w="1134"/>
        <w:gridCol w:w="1331"/>
        <w:gridCol w:w="74"/>
      </w:tblGrid>
      <w:tr w:rsidR="00870530" w:rsidTr="00474C65">
        <w:trPr>
          <w:gridAfter w:val="1"/>
          <w:wAfter w:w="74" w:type="dxa"/>
          <w:tblCellSpacing w:w="0" w:type="dxa"/>
          <w:jc w:val="center"/>
        </w:trPr>
        <w:tc>
          <w:tcPr>
            <w:tcW w:w="8069" w:type="dxa"/>
            <w:vMerge w:val="restart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Default="00870530" w:rsidP="002F41F9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lastRenderedPageBreak/>
              <w:t xml:space="preserve">Наименование раздела и темы занятия. </w:t>
            </w:r>
          </w:p>
        </w:tc>
        <w:tc>
          <w:tcPr>
            <w:tcW w:w="246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Default="00870530" w:rsidP="002F41F9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>Количество учебных часов</w:t>
            </w:r>
          </w:p>
        </w:tc>
      </w:tr>
      <w:tr w:rsidR="00870530" w:rsidTr="00474C65">
        <w:trPr>
          <w:tblCellSpacing w:w="0" w:type="dxa"/>
          <w:jc w:val="center"/>
        </w:trPr>
        <w:tc>
          <w:tcPr>
            <w:tcW w:w="8069" w:type="dxa"/>
            <w:vMerge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Default="00870530" w:rsidP="002F41F9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Default="00870530" w:rsidP="002F41F9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>Теория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Default="00870530" w:rsidP="002F41F9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>Практика</w:t>
            </w:r>
          </w:p>
        </w:tc>
      </w:tr>
      <w:tr w:rsidR="00870530" w:rsidTr="00474C65">
        <w:trPr>
          <w:gridAfter w:val="1"/>
          <w:wAfter w:w="74" w:type="dxa"/>
          <w:tblCellSpacing w:w="0" w:type="dxa"/>
          <w:jc w:val="center"/>
        </w:trPr>
        <w:tc>
          <w:tcPr>
            <w:tcW w:w="8069" w:type="dxa"/>
            <w:vMerge w:val="restart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Pr="00870530" w:rsidRDefault="00870530" w:rsidP="002F4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30">
              <w:rPr>
                <w:rFonts w:ascii="Times New Roman" w:hAnsi="Times New Roman" w:cs="Times New Roman"/>
                <w:sz w:val="24"/>
                <w:szCs w:val="24"/>
              </w:rPr>
              <w:t xml:space="preserve">1. Раздел. История создания и развития стрелкового оружия. </w:t>
            </w:r>
          </w:p>
        </w:tc>
        <w:tc>
          <w:tcPr>
            <w:tcW w:w="246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2F41F9">
            <w:pPr>
              <w:pStyle w:val="a3"/>
              <w:spacing w:before="0" w:beforeAutospacing="0" w:after="0" w:afterAutospacing="0"/>
            </w:pPr>
            <w:r>
              <w:t xml:space="preserve">                4</w:t>
            </w:r>
          </w:p>
        </w:tc>
      </w:tr>
      <w:tr w:rsidR="00870530" w:rsidTr="00474C65">
        <w:trPr>
          <w:trHeight w:val="248"/>
          <w:tblCellSpacing w:w="0" w:type="dxa"/>
          <w:jc w:val="center"/>
        </w:trPr>
        <w:tc>
          <w:tcPr>
            <w:tcW w:w="8069" w:type="dxa"/>
            <w:vMerge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Default="00870530" w:rsidP="002F41F9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2F41F9">
            <w:pPr>
              <w:spacing w:after="0"/>
            </w:pPr>
            <w:r>
              <w:t> 4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2F41F9">
            <w:pPr>
              <w:pStyle w:val="a3"/>
              <w:spacing w:before="0" w:beforeAutospacing="0" w:after="0" w:afterAutospacing="0"/>
            </w:pPr>
          </w:p>
        </w:tc>
      </w:tr>
      <w:tr w:rsidR="00870530" w:rsidTr="00474C65">
        <w:trPr>
          <w:tblCellSpacing w:w="0" w:type="dxa"/>
          <w:jc w:val="center"/>
        </w:trPr>
        <w:tc>
          <w:tcPr>
            <w:tcW w:w="806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Pr="00870530" w:rsidRDefault="00870530" w:rsidP="002F4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530">
              <w:rPr>
                <w:rFonts w:ascii="Times New Roman" w:hAnsi="Times New Roman" w:cs="Times New Roman"/>
                <w:sz w:val="24"/>
                <w:szCs w:val="24"/>
              </w:rPr>
              <w:t>1.1. История создания стрелкового оружия.</w:t>
            </w:r>
          </w:p>
          <w:p w:rsidR="00870530" w:rsidRDefault="00870530" w:rsidP="002F41F9">
            <w:pPr>
              <w:pStyle w:val="a3"/>
              <w:spacing w:before="0" w:beforeAutospacing="0" w:after="0" w:afterAutospacing="0"/>
            </w:pPr>
            <w:r>
              <w:t xml:space="preserve">Метательное оружие, его виды, принцип действия и использования </w:t>
            </w:r>
            <w:r>
              <w:br/>
              <w:t xml:space="preserve">Огнестрельное оружие. Возникновение, первые исторические факты использования. Эволюция. </w:t>
            </w:r>
            <w:r>
              <w:br/>
              <w:t xml:space="preserve">Современные виды стрелкового оружия. </w:t>
            </w:r>
            <w:r>
              <w:br/>
              <w:t xml:space="preserve">Отечественные образцы современного стрелкового оружия. Их виды и характеристики. </w:t>
            </w:r>
          </w:p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2F41F9">
            <w:pPr>
              <w:spacing w:after="0"/>
            </w:pPr>
            <w:r>
              <w:t> </w:t>
            </w:r>
          </w:p>
          <w:p w:rsidR="00870530" w:rsidRDefault="00870530" w:rsidP="002F41F9">
            <w:pPr>
              <w:pStyle w:val="a3"/>
              <w:spacing w:before="0" w:beforeAutospacing="0" w:after="0" w:afterAutospacing="0"/>
            </w:pPr>
            <w:r>
              <w:t>1</w:t>
            </w:r>
            <w:r>
              <w:br/>
              <w:t>1</w:t>
            </w:r>
          </w:p>
          <w:p w:rsidR="00870530" w:rsidRDefault="00870530" w:rsidP="002F41F9">
            <w:pPr>
              <w:pStyle w:val="a3"/>
              <w:spacing w:before="0" w:beforeAutospacing="0" w:after="0" w:afterAutospacing="0"/>
            </w:pPr>
            <w:r>
              <w:t>1</w:t>
            </w:r>
            <w:r>
              <w:br/>
              <w:t>1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2F41F9">
            <w:pPr>
              <w:spacing w:after="0"/>
            </w:pPr>
            <w:r>
              <w:t> </w:t>
            </w:r>
          </w:p>
        </w:tc>
      </w:tr>
      <w:tr w:rsidR="00870530" w:rsidTr="00474C65">
        <w:trPr>
          <w:gridAfter w:val="1"/>
          <w:wAfter w:w="74" w:type="dxa"/>
          <w:tblCellSpacing w:w="0" w:type="dxa"/>
          <w:jc w:val="center"/>
        </w:trPr>
        <w:tc>
          <w:tcPr>
            <w:tcW w:w="8069" w:type="dxa"/>
            <w:vMerge w:val="restart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Pr="00870530" w:rsidRDefault="00870530" w:rsidP="002F41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0530">
              <w:rPr>
                <w:rFonts w:ascii="Times New Roman" w:hAnsi="Times New Roman" w:cs="Times New Roman"/>
                <w:sz w:val="24"/>
                <w:szCs w:val="24"/>
              </w:rPr>
              <w:t>2. Раздел. Правила проведения стрельб.  Правила безопасного обращения с оружием.  Правила техники безопасности при обращении с оружием</w:t>
            </w:r>
          </w:p>
        </w:tc>
        <w:tc>
          <w:tcPr>
            <w:tcW w:w="246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8E2982">
            <w:pPr>
              <w:pStyle w:val="a3"/>
            </w:pPr>
            <w:r>
              <w:t xml:space="preserve">               14</w:t>
            </w:r>
          </w:p>
        </w:tc>
      </w:tr>
      <w:tr w:rsidR="00870530" w:rsidTr="00474C65">
        <w:trPr>
          <w:tblCellSpacing w:w="0" w:type="dxa"/>
          <w:jc w:val="center"/>
        </w:trPr>
        <w:tc>
          <w:tcPr>
            <w:tcW w:w="8069" w:type="dxa"/>
            <w:vMerge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Default="00870530" w:rsidP="008E2982"/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8E2982">
            <w:r>
              <w:t> 4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8E2982">
            <w:pPr>
              <w:pStyle w:val="a3"/>
              <w:jc w:val="center"/>
            </w:pPr>
            <w:r>
              <w:t>10</w:t>
            </w:r>
          </w:p>
        </w:tc>
      </w:tr>
      <w:tr w:rsidR="00870530" w:rsidTr="00474C65">
        <w:trPr>
          <w:trHeight w:val="3008"/>
          <w:tblCellSpacing w:w="0" w:type="dxa"/>
          <w:jc w:val="center"/>
        </w:trPr>
        <w:tc>
          <w:tcPr>
            <w:tcW w:w="806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Pr="00870530" w:rsidRDefault="00870530" w:rsidP="008E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530">
              <w:rPr>
                <w:rFonts w:ascii="Times New Roman" w:hAnsi="Times New Roman" w:cs="Times New Roman"/>
                <w:sz w:val="24"/>
                <w:szCs w:val="24"/>
              </w:rPr>
              <w:t xml:space="preserve">2.1. Правила ТБ при обращении с оружием. Хранение и уход за оружием. </w:t>
            </w:r>
          </w:p>
          <w:p w:rsidR="00870530" w:rsidRDefault="00870530" w:rsidP="00870530">
            <w:pPr>
              <w:pStyle w:val="a3"/>
              <w:spacing w:before="0" w:beforeAutospacing="0" w:after="0" w:afterAutospacing="0"/>
            </w:pPr>
            <w:r>
              <w:t xml:space="preserve">Меры безопасности при стрельбе, Возможные последствия нарушений ТБ. </w:t>
            </w:r>
            <w:r>
              <w:br/>
              <w:t>Примеры несчастных случаев и их последствия при нарушении правил ТБ. Правовые стороны вопроса.</w:t>
            </w:r>
            <w:r>
              <w:br/>
              <w:t>Правила хранения и использования оружия на занятиях</w:t>
            </w:r>
            <w:r>
              <w:br/>
              <w:t>Оборудование стрелкового тира.</w:t>
            </w:r>
            <w:r>
              <w:br/>
              <w:t>Устройство и технические характеристики пневматической винтовки и пистолета.</w:t>
            </w:r>
            <w:r>
              <w:br/>
              <w:t>Ведение стрельбы.</w:t>
            </w:r>
          </w:p>
          <w:p w:rsidR="00870530" w:rsidRDefault="00870530" w:rsidP="00870530">
            <w:pPr>
              <w:pStyle w:val="a3"/>
              <w:spacing w:before="0" w:beforeAutospacing="0" w:after="0" w:afterAutospacing="0"/>
            </w:pPr>
            <w:r>
              <w:t>Исходные положения при выполнении стрельб.</w:t>
            </w:r>
          </w:p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2F41F9"/>
          <w:p w:rsidR="00870530" w:rsidRDefault="00870530" w:rsidP="008E2982">
            <w:pPr>
              <w:pStyle w:val="a3"/>
            </w:pPr>
            <w:r>
              <w:t>1</w:t>
            </w:r>
            <w:r>
              <w:br/>
              <w:t>1</w:t>
            </w:r>
          </w:p>
          <w:p w:rsidR="00870530" w:rsidRDefault="00870530" w:rsidP="008E2982">
            <w:pPr>
              <w:pStyle w:val="a3"/>
            </w:pPr>
            <w:r>
              <w:t>1</w:t>
            </w:r>
            <w:r>
              <w:br/>
              <w:t>1</w:t>
            </w:r>
          </w:p>
          <w:p w:rsidR="00870530" w:rsidRDefault="00870530" w:rsidP="002F41F9">
            <w:pPr>
              <w:pStyle w:val="a3"/>
              <w:spacing w:before="0" w:beforeAutospacing="0" w:after="0" w:afterAutospacing="0"/>
            </w:pPr>
            <w:r>
              <w:t>2</w:t>
            </w:r>
            <w:r>
              <w:br/>
              <w:t>5</w:t>
            </w:r>
          </w:p>
          <w:p w:rsidR="00870530" w:rsidRDefault="00870530" w:rsidP="002F41F9">
            <w:pPr>
              <w:pStyle w:val="a3"/>
              <w:spacing w:before="0" w:beforeAutospacing="0" w:after="0" w:afterAutospacing="0"/>
            </w:pPr>
            <w:r>
              <w:t>3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8E2982">
            <w:r>
              <w:t> </w:t>
            </w:r>
          </w:p>
        </w:tc>
      </w:tr>
      <w:tr w:rsidR="00870530" w:rsidTr="00474C65">
        <w:trPr>
          <w:gridAfter w:val="1"/>
          <w:wAfter w:w="74" w:type="dxa"/>
          <w:tblCellSpacing w:w="0" w:type="dxa"/>
          <w:jc w:val="center"/>
        </w:trPr>
        <w:tc>
          <w:tcPr>
            <w:tcW w:w="8069" w:type="dxa"/>
            <w:vMerge w:val="restart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1F9">
              <w:rPr>
                <w:rFonts w:ascii="Times New Roman" w:hAnsi="Times New Roman" w:cs="Times New Roman"/>
                <w:sz w:val="24"/>
                <w:szCs w:val="24"/>
              </w:rPr>
              <w:t>3. Раздел. Практические занятия</w:t>
            </w:r>
          </w:p>
        </w:tc>
        <w:tc>
          <w:tcPr>
            <w:tcW w:w="246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8E2982">
            <w:pPr>
              <w:pStyle w:val="a3"/>
            </w:pPr>
            <w:r>
              <w:t xml:space="preserve">                52</w:t>
            </w:r>
          </w:p>
        </w:tc>
      </w:tr>
      <w:tr w:rsidR="00870530" w:rsidTr="00474C65">
        <w:trPr>
          <w:trHeight w:val="885"/>
          <w:tblCellSpacing w:w="0" w:type="dxa"/>
          <w:jc w:val="center"/>
        </w:trPr>
        <w:tc>
          <w:tcPr>
            <w:tcW w:w="8069" w:type="dxa"/>
            <w:vMerge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8E2982">
            <w:r>
              <w:t> 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70530" w:rsidRDefault="00870530" w:rsidP="008E2982">
            <w:r>
              <w:t>52</w:t>
            </w:r>
          </w:p>
        </w:tc>
      </w:tr>
      <w:tr w:rsidR="00870530" w:rsidTr="00474C65">
        <w:trPr>
          <w:trHeight w:val="8694"/>
          <w:tblCellSpacing w:w="0" w:type="dxa"/>
          <w:jc w:val="center"/>
        </w:trPr>
        <w:tc>
          <w:tcPr>
            <w:tcW w:w="8069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3.1. </w:t>
            </w:r>
            <w:proofErr w:type="gramStart"/>
            <w:r w:rsidRPr="002F41F9">
              <w:rPr>
                <w:rFonts w:ascii="Times New Roman" w:hAnsi="Times New Roman" w:cs="Times New Roman"/>
                <w:sz w:val="24"/>
                <w:szCs w:val="24"/>
              </w:rPr>
              <w:t>Стрельба</w:t>
            </w:r>
            <w:proofErr w:type="gramEnd"/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лежа с упора и с руки. Серия выстрелов 5+5.</w:t>
            </w:r>
          </w:p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1F9">
              <w:rPr>
                <w:rFonts w:ascii="Times New Roman" w:hAnsi="Times New Roman" w:cs="Times New Roman"/>
                <w:sz w:val="24"/>
                <w:szCs w:val="24"/>
              </w:rPr>
              <w:t>3.2. Стрельба с колена. Серия выстрелов 5+5.</w:t>
            </w:r>
          </w:p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1F9">
              <w:rPr>
                <w:rFonts w:ascii="Times New Roman" w:hAnsi="Times New Roman" w:cs="Times New Roman"/>
                <w:sz w:val="24"/>
                <w:szCs w:val="24"/>
              </w:rPr>
              <w:t>3.3. Стрельба стоя. Серия выстрелов 5+5.</w:t>
            </w:r>
          </w:p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1F9">
              <w:rPr>
                <w:rFonts w:ascii="Times New Roman" w:hAnsi="Times New Roman" w:cs="Times New Roman"/>
                <w:sz w:val="24"/>
                <w:szCs w:val="24"/>
              </w:rPr>
              <w:t>3.4. Выполнение упражнения по стрельбе из пневматической винтовки:</w:t>
            </w:r>
          </w:p>
          <w:p w:rsidR="00870530" w:rsidRPr="002F41F9" w:rsidRDefault="00870530" w:rsidP="002F41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на дистанции </w:t>
            </w:r>
            <w:smartTag w:uri="urn:schemas-microsoft-com:office:smarttags" w:element="metricconverter">
              <w:smartTagPr>
                <w:attr w:name="ProductID" w:val="5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5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8 выстрелами по круглой мишени диаметром </w:t>
            </w:r>
            <w:smartTag w:uri="urn:schemas-microsoft-com:office:smarttags" w:element="metricconverter">
              <w:smartTagPr>
                <w:attr w:name="ProductID" w:val="88 мм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88 мм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Упражнение на дистанции </w:t>
            </w:r>
            <w:smartTag w:uri="urn:schemas-microsoft-com:office:smarttags" w:element="metricconverter">
              <w:smartTagPr>
                <w:attr w:name="ProductID" w:val="8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8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8 выстрелами по круглой мишени диаметром </w:t>
            </w:r>
            <w:smartTag w:uri="urn:schemas-microsoft-com:office:smarttags" w:element="metricconverter">
              <w:smartTagPr>
                <w:attr w:name="ProductID" w:val="88 мм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88 мм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Упражнение на дистанции </w:t>
            </w:r>
            <w:smartTag w:uri="urn:schemas-microsoft-com:office:smarttags" w:element="metricconverter">
              <w:smartTagPr>
                <w:attr w:name="ProductID" w:val="8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8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по группе из 3 опрокидывающихся мишеней 5 выстрелами.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Выполнение контрольных нормативов по круглой мишени диаметром88 мм на дистанции 5 и </w:t>
            </w:r>
            <w:smartTag w:uri="urn:schemas-microsoft-com:office:smarttags" w:element="metricconverter">
              <w:smartTagPr>
                <w:attr w:name="ProductID" w:val="8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8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8 выстрелами.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Выполнение контрольных нормативов по группе опрокидывающихся мишеней на дистанции </w:t>
            </w:r>
            <w:smartTag w:uri="urn:schemas-microsoft-com:office:smarttags" w:element="metricconverter">
              <w:smartTagPr>
                <w:attr w:name="ProductID" w:val="8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8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5 выстрелами.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Упражнение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по круглой мишени диаметром88 мм 8 выстрелами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Упражнение по группе опрокидывающихся мишеней на дистанции10 метров 5 выстрелами.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Проведение  соревнований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по круглой мишени диаметром </w:t>
            </w:r>
            <w:smartTag w:uri="urn:schemas-microsoft-com:office:smarttags" w:element="metricconverter">
              <w:smartTagPr>
                <w:attr w:name="ProductID" w:val="88 мм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88 мм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. 8 выстрелами.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Проведение соревнований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по группе опрокидывающихся мишеней 5 выстрелами. </w:t>
            </w:r>
            <w:r w:rsidRPr="002F4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Проведение соревнований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2F41F9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Pr="002F41F9">
              <w:rPr>
                <w:rFonts w:ascii="Times New Roman" w:hAnsi="Times New Roman" w:cs="Times New Roman"/>
                <w:sz w:val="24"/>
                <w:szCs w:val="24"/>
              </w:rPr>
              <w:t xml:space="preserve"> по группе опрокидывающихся мишеней 5 выстрелами с учетом норматива времени.</w:t>
            </w:r>
          </w:p>
          <w:p w:rsidR="00870530" w:rsidRPr="002F41F9" w:rsidRDefault="00870530" w:rsidP="002F41F9">
            <w:pPr>
              <w:pStyle w:val="a3"/>
            </w:pPr>
            <w:r w:rsidRPr="002F41F9">
              <w:t xml:space="preserve">3.5. Выполнение нормативных требований. </w:t>
            </w:r>
          </w:p>
          <w:p w:rsidR="00870530" w:rsidRPr="002F41F9" w:rsidRDefault="00870530" w:rsidP="002F41F9">
            <w:pPr>
              <w:pStyle w:val="a3"/>
            </w:pPr>
            <w:r w:rsidRPr="002F41F9">
              <w:t>4. Итоговое занятие</w:t>
            </w:r>
          </w:p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70530" w:rsidRDefault="00870530" w:rsidP="008E2982">
            <w:r>
              <w:t> </w:t>
            </w:r>
          </w:p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870530" w:rsidP="008E2982"/>
          <w:p w:rsidR="00870530" w:rsidRDefault="002F41F9" w:rsidP="008E2982">
            <w:r>
              <w:t>2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70530" w:rsidRDefault="00870530" w:rsidP="008E2982">
            <w:r>
              <w:t>8</w:t>
            </w:r>
          </w:p>
          <w:p w:rsidR="00870530" w:rsidRDefault="00870530" w:rsidP="008E2982">
            <w:r>
              <w:t>8</w:t>
            </w:r>
          </w:p>
          <w:p w:rsidR="00870530" w:rsidRDefault="00870530" w:rsidP="008E2982">
            <w:r>
              <w:t>8</w:t>
            </w:r>
          </w:p>
          <w:p w:rsidR="00870530" w:rsidRDefault="00870530" w:rsidP="008E2982">
            <w:pPr>
              <w:pStyle w:val="a3"/>
            </w:pPr>
          </w:p>
          <w:p w:rsidR="00870530" w:rsidRDefault="00870530" w:rsidP="008E2982">
            <w:pPr>
              <w:pStyle w:val="a3"/>
            </w:pPr>
            <w:r>
              <w:t>2</w:t>
            </w:r>
            <w:r>
              <w:br/>
              <w:t>2</w:t>
            </w:r>
          </w:p>
          <w:p w:rsidR="00870530" w:rsidRDefault="00870530" w:rsidP="008E2982">
            <w:pPr>
              <w:pStyle w:val="a3"/>
            </w:pPr>
            <w:r>
              <w:t>2</w:t>
            </w:r>
          </w:p>
          <w:p w:rsidR="00870530" w:rsidRDefault="00870530" w:rsidP="008E2982">
            <w:pPr>
              <w:pStyle w:val="a3"/>
            </w:pPr>
            <w:r>
              <w:t>2</w:t>
            </w:r>
          </w:p>
          <w:p w:rsidR="00870530" w:rsidRDefault="00870530" w:rsidP="008E2982">
            <w:pPr>
              <w:pStyle w:val="a3"/>
            </w:pPr>
            <w:r>
              <w:t>2</w:t>
            </w:r>
          </w:p>
          <w:p w:rsidR="00870530" w:rsidRDefault="00870530" w:rsidP="008E2982">
            <w:pPr>
              <w:pStyle w:val="a3"/>
            </w:pPr>
          </w:p>
          <w:p w:rsidR="00870530" w:rsidRDefault="00870530" w:rsidP="008E2982">
            <w:pPr>
              <w:pStyle w:val="a3"/>
            </w:pPr>
            <w:r>
              <w:t>4</w:t>
            </w:r>
          </w:p>
          <w:p w:rsidR="00870530" w:rsidRDefault="00870530" w:rsidP="008E2982">
            <w:pPr>
              <w:pStyle w:val="a3"/>
            </w:pPr>
            <w:r>
              <w:t>2</w:t>
            </w:r>
          </w:p>
          <w:p w:rsidR="00870530" w:rsidRDefault="00870530" w:rsidP="008E2982">
            <w:pPr>
              <w:pStyle w:val="a3"/>
            </w:pPr>
            <w:r>
              <w:t>4</w:t>
            </w:r>
          </w:p>
          <w:p w:rsidR="00870530" w:rsidRDefault="00870530" w:rsidP="008E2982">
            <w:pPr>
              <w:pStyle w:val="a3"/>
            </w:pPr>
            <w:r>
              <w:t>2</w:t>
            </w:r>
          </w:p>
          <w:p w:rsidR="00870530" w:rsidRDefault="00870530" w:rsidP="008E2982">
            <w:pPr>
              <w:pStyle w:val="a3"/>
            </w:pPr>
            <w:r>
              <w:t>2</w:t>
            </w:r>
          </w:p>
          <w:p w:rsidR="00870530" w:rsidRDefault="00870530" w:rsidP="008E2982">
            <w:pPr>
              <w:pStyle w:val="a3"/>
            </w:pPr>
            <w:r>
              <w:t>6</w:t>
            </w:r>
          </w:p>
        </w:tc>
      </w:tr>
      <w:tr w:rsidR="00870530" w:rsidTr="00474C65">
        <w:trPr>
          <w:trHeight w:val="448"/>
          <w:tblCellSpacing w:w="0" w:type="dxa"/>
          <w:jc w:val="center"/>
        </w:trPr>
        <w:tc>
          <w:tcPr>
            <w:tcW w:w="8069" w:type="dxa"/>
            <w:tcBorders>
              <w:top w:val="outset" w:sz="6" w:space="0" w:color="FFFFFF"/>
              <w:left w:val="outset" w:sz="6" w:space="0" w:color="FFFFFF"/>
              <w:bottom w:val="single" w:sz="4" w:space="0" w:color="auto"/>
              <w:right w:val="nil"/>
            </w:tcBorders>
            <w:vAlign w:val="center"/>
          </w:tcPr>
          <w:p w:rsidR="002F41F9" w:rsidRDefault="002F41F9" w:rsidP="008E2982"/>
          <w:p w:rsidR="002F41F9" w:rsidRPr="002F41F9" w:rsidRDefault="002F41F9" w:rsidP="008E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1F9">
              <w:rPr>
                <w:rFonts w:ascii="Times New Roman" w:hAnsi="Times New Roman" w:cs="Times New Roman"/>
                <w:sz w:val="24"/>
                <w:szCs w:val="24"/>
              </w:rPr>
              <w:t>Всего: 72 часа</w:t>
            </w:r>
          </w:p>
        </w:tc>
        <w:tc>
          <w:tcPr>
            <w:tcW w:w="1134" w:type="dxa"/>
            <w:tcBorders>
              <w:top w:val="outset" w:sz="6" w:space="0" w:color="FFFFFF"/>
              <w:left w:val="outset" w:sz="6" w:space="0" w:color="FFFFFF"/>
              <w:bottom w:val="single" w:sz="4" w:space="0" w:color="auto"/>
              <w:right w:val="outset" w:sz="6" w:space="0" w:color="FFFFFF"/>
            </w:tcBorders>
          </w:tcPr>
          <w:p w:rsidR="00870530" w:rsidRDefault="00870530" w:rsidP="008E2982">
            <w:r>
              <w:t>10</w:t>
            </w:r>
          </w:p>
        </w:tc>
        <w:tc>
          <w:tcPr>
            <w:tcW w:w="1405" w:type="dxa"/>
            <w:gridSpan w:val="2"/>
            <w:tcBorders>
              <w:top w:val="outset" w:sz="6" w:space="0" w:color="FFFFFF"/>
              <w:left w:val="outset" w:sz="6" w:space="0" w:color="FFFFFF"/>
              <w:bottom w:val="single" w:sz="4" w:space="0" w:color="auto"/>
              <w:right w:val="outset" w:sz="6" w:space="0" w:color="FFFFFF"/>
            </w:tcBorders>
          </w:tcPr>
          <w:p w:rsidR="00870530" w:rsidRDefault="00870530" w:rsidP="008E2982">
            <w:r>
              <w:t>62</w:t>
            </w:r>
          </w:p>
        </w:tc>
      </w:tr>
    </w:tbl>
    <w:p w:rsidR="00670C6E" w:rsidRDefault="00670C6E" w:rsidP="002F41F9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</w:p>
    <w:p w:rsidR="00870530" w:rsidRPr="002F41F9" w:rsidRDefault="00870530" w:rsidP="002F41F9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2F41F9">
        <w:rPr>
          <w:rFonts w:ascii="Times New Roman" w:hAnsi="Times New Roman"/>
          <w:color w:val="auto"/>
          <w:sz w:val="24"/>
          <w:szCs w:val="24"/>
        </w:rPr>
        <w:t>Содержание раздела: "</w:t>
      </w:r>
      <w:proofErr w:type="gramStart"/>
      <w:r w:rsidRPr="002F41F9">
        <w:rPr>
          <w:rFonts w:ascii="Times New Roman" w:hAnsi="Times New Roman"/>
          <w:color w:val="auto"/>
          <w:sz w:val="24"/>
          <w:szCs w:val="24"/>
        </w:rPr>
        <w:t>Хорош</w:t>
      </w:r>
      <w:proofErr w:type="gramEnd"/>
      <w:r w:rsidRPr="002F41F9">
        <w:rPr>
          <w:rFonts w:ascii="Times New Roman" w:hAnsi="Times New Roman"/>
          <w:color w:val="auto"/>
          <w:sz w:val="24"/>
          <w:szCs w:val="24"/>
        </w:rPr>
        <w:t xml:space="preserve"> в строю – силен в бою"</w:t>
      </w:r>
    </w:p>
    <w:p w:rsidR="00870530" w:rsidRPr="002F41F9" w:rsidRDefault="00870530" w:rsidP="002F41F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t>Общие положения.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Строи и управление ими.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Обязанности командиров и военнослужащих перед построением и в строю.</w:t>
      </w:r>
    </w:p>
    <w:p w:rsidR="00870530" w:rsidRPr="002F41F9" w:rsidRDefault="00870530" w:rsidP="002F41F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t>Строевые приемы и движение без оружия.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Строевая стойка.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Повороты на месте.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Движение.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Повороты в движении.</w:t>
      </w:r>
    </w:p>
    <w:p w:rsidR="00870530" w:rsidRPr="002F41F9" w:rsidRDefault="00870530" w:rsidP="002F41F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t>Строевые приемы и движение с оружием.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Строевая стойка с оружием.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Выполнение приемов с оружием на месте.</w:t>
      </w:r>
    </w:p>
    <w:p w:rsidR="00870530" w:rsidRPr="002F41F9" w:rsidRDefault="00870530" w:rsidP="002F41F9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Повороты и движение с оружием.</w:t>
      </w:r>
    </w:p>
    <w:p w:rsidR="00870530" w:rsidRPr="002F41F9" w:rsidRDefault="00870530" w:rsidP="002F41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41F9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t>Выполнение воинского приветствия, выход из строя и возвращение в строй</w:t>
      </w:r>
      <w:r w:rsidRPr="002F41F9">
        <w:rPr>
          <w:rFonts w:ascii="Times New Roman" w:hAnsi="Times New Roman" w:cs="Times New Roman"/>
          <w:b/>
          <w:sz w:val="24"/>
          <w:szCs w:val="24"/>
        </w:rPr>
        <w:t xml:space="preserve">.   </w:t>
      </w: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t>Подход к начальнику и отход от него.</w:t>
      </w:r>
    </w:p>
    <w:p w:rsidR="00870530" w:rsidRPr="002F41F9" w:rsidRDefault="00870530" w:rsidP="002F41F9">
      <w:pPr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Выполнение воинского приветствия без оружия на месте и в движении.</w:t>
      </w:r>
    </w:p>
    <w:p w:rsidR="00870530" w:rsidRPr="002F41F9" w:rsidRDefault="00870530" w:rsidP="002F41F9">
      <w:pPr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Выполнение воинского приветствия с оружием на месте и в движении.</w:t>
      </w:r>
    </w:p>
    <w:p w:rsidR="00870530" w:rsidRPr="002F41F9" w:rsidRDefault="00870530" w:rsidP="002F41F9">
      <w:pPr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Выход из строя и возращение в строй. Подход к начальнику и отход от него.</w:t>
      </w:r>
    </w:p>
    <w:p w:rsidR="00870530" w:rsidRPr="002F41F9" w:rsidRDefault="00870530" w:rsidP="002F41F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Положение Боевого Знамени воинской части в строю, вынос и относ его.</w:t>
      </w:r>
    </w:p>
    <w:p w:rsidR="00870530" w:rsidRPr="002F41F9" w:rsidRDefault="00870530" w:rsidP="002F41F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5.1. Общие положения.</w:t>
      </w:r>
    </w:p>
    <w:p w:rsidR="00870530" w:rsidRPr="002F41F9" w:rsidRDefault="00870530" w:rsidP="002F41F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5.2. Положение Боевого Знамени в строю.</w:t>
      </w:r>
    </w:p>
    <w:p w:rsidR="00870530" w:rsidRPr="002F41F9" w:rsidRDefault="00870530" w:rsidP="002F41F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5.3.Порядок выноса и относа Боевого Знамени.</w:t>
      </w:r>
    </w:p>
    <w:p w:rsidR="00870530" w:rsidRPr="002F41F9" w:rsidRDefault="00870530" w:rsidP="002F41F9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t xml:space="preserve">Строи отделения. </w:t>
      </w:r>
    </w:p>
    <w:p w:rsidR="00870530" w:rsidRPr="002F41F9" w:rsidRDefault="00870530" w:rsidP="002F41F9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Развернутый строй.</w:t>
      </w:r>
    </w:p>
    <w:p w:rsidR="00870530" w:rsidRPr="002F41F9" w:rsidRDefault="00870530" w:rsidP="002F41F9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Походный строй.</w:t>
      </w:r>
    </w:p>
    <w:p w:rsidR="00870530" w:rsidRPr="002F41F9" w:rsidRDefault="00870530" w:rsidP="002F41F9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Выполнение воинского приветствия в строю на месте и в движении.</w:t>
      </w:r>
    </w:p>
    <w:p w:rsidR="00870530" w:rsidRPr="002F41F9" w:rsidRDefault="00870530" w:rsidP="002F41F9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41F9">
        <w:rPr>
          <w:rFonts w:ascii="Times New Roman" w:hAnsi="Times New Roman" w:cs="Times New Roman"/>
          <w:b/>
          <w:sz w:val="24"/>
          <w:szCs w:val="24"/>
          <w:u w:val="single"/>
        </w:rPr>
        <w:t xml:space="preserve">Строи взвода. </w:t>
      </w:r>
    </w:p>
    <w:p w:rsidR="00870530" w:rsidRPr="002F41F9" w:rsidRDefault="00870530" w:rsidP="002F41F9">
      <w:pPr>
        <w:numPr>
          <w:ilvl w:val="1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Развернутый строй.</w:t>
      </w:r>
    </w:p>
    <w:p w:rsidR="00870530" w:rsidRPr="002F41F9" w:rsidRDefault="00870530" w:rsidP="002F41F9">
      <w:pPr>
        <w:numPr>
          <w:ilvl w:val="1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Походный строй.</w:t>
      </w:r>
    </w:p>
    <w:p w:rsidR="00870530" w:rsidRPr="002F41F9" w:rsidRDefault="00870530" w:rsidP="002F41F9">
      <w:pPr>
        <w:numPr>
          <w:ilvl w:val="1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1F9">
        <w:rPr>
          <w:rFonts w:ascii="Times New Roman" w:hAnsi="Times New Roman" w:cs="Times New Roman"/>
          <w:sz w:val="24"/>
          <w:szCs w:val="24"/>
        </w:rPr>
        <w:t>Выполнение воинского приветствия в строю на месте и в движении</w:t>
      </w:r>
    </w:p>
    <w:p w:rsidR="00870530" w:rsidRDefault="00870530" w:rsidP="00870530">
      <w:pPr>
        <w:jc w:val="both"/>
      </w:pPr>
    </w:p>
    <w:p w:rsidR="00870530" w:rsidRPr="00D57D62" w:rsidRDefault="00870530" w:rsidP="00870530">
      <w:pPr>
        <w:pStyle w:val="a3"/>
        <w:spacing w:before="0" w:beforeAutospacing="0" w:after="0" w:afterAutospacing="0"/>
        <w:rPr>
          <w:b/>
        </w:rPr>
      </w:pPr>
      <w:r w:rsidRPr="00D57D62">
        <w:rPr>
          <w:b/>
        </w:rPr>
        <w:t xml:space="preserve">                                             Примерное распределение учебного материала </w:t>
      </w:r>
    </w:p>
    <w:p w:rsidR="00870530" w:rsidRDefault="00870530" w:rsidP="00870530">
      <w:pPr>
        <w:pStyle w:val="a3"/>
        <w:spacing w:before="0" w:beforeAutospacing="0" w:after="0" w:afterAutospacing="0"/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7218"/>
        <w:gridCol w:w="1276"/>
        <w:gridCol w:w="1418"/>
      </w:tblGrid>
      <w:tr w:rsidR="00870530" w:rsidTr="00474C65">
        <w:trPr>
          <w:trHeight w:val="540"/>
        </w:trPr>
        <w:tc>
          <w:tcPr>
            <w:tcW w:w="828" w:type="dxa"/>
            <w:vMerge w:val="restart"/>
          </w:tcPr>
          <w:p w:rsidR="00870530" w:rsidRPr="001B6962" w:rsidRDefault="00870530" w:rsidP="008E2982">
            <w:pPr>
              <w:pStyle w:val="a3"/>
              <w:rPr>
                <w:b/>
              </w:rPr>
            </w:pPr>
            <w:r w:rsidRPr="001B6962">
              <w:rPr>
                <w:b/>
              </w:rPr>
              <w:t xml:space="preserve">№ </w:t>
            </w:r>
            <w:proofErr w:type="spellStart"/>
            <w:proofErr w:type="gramStart"/>
            <w:r w:rsidRPr="001B6962">
              <w:rPr>
                <w:b/>
              </w:rPr>
              <w:t>п</w:t>
            </w:r>
            <w:proofErr w:type="spellEnd"/>
            <w:proofErr w:type="gramEnd"/>
            <w:r w:rsidRPr="001B6962">
              <w:rPr>
                <w:b/>
              </w:rPr>
              <w:t>/</w:t>
            </w:r>
            <w:proofErr w:type="spellStart"/>
            <w:r w:rsidRPr="001B6962">
              <w:rPr>
                <w:b/>
              </w:rPr>
              <w:t>п</w:t>
            </w:r>
            <w:proofErr w:type="spellEnd"/>
          </w:p>
        </w:tc>
        <w:tc>
          <w:tcPr>
            <w:tcW w:w="7218" w:type="dxa"/>
            <w:vMerge w:val="restart"/>
          </w:tcPr>
          <w:p w:rsidR="00870530" w:rsidRDefault="00870530" w:rsidP="008E2982">
            <w:pPr>
              <w:pStyle w:val="a3"/>
              <w:jc w:val="center"/>
              <w:rPr>
                <w:rStyle w:val="a4"/>
              </w:rPr>
            </w:pPr>
          </w:p>
          <w:p w:rsidR="00870530" w:rsidRDefault="00870530" w:rsidP="008E2982">
            <w:pPr>
              <w:pStyle w:val="a3"/>
              <w:jc w:val="center"/>
            </w:pPr>
            <w:r>
              <w:rPr>
                <w:rStyle w:val="a4"/>
              </w:rPr>
              <w:t>Наименование раздела и темы занятия.</w:t>
            </w:r>
          </w:p>
        </w:tc>
        <w:tc>
          <w:tcPr>
            <w:tcW w:w="2694" w:type="dxa"/>
            <w:gridSpan w:val="2"/>
          </w:tcPr>
          <w:p w:rsidR="00870530" w:rsidRDefault="00870530" w:rsidP="008E2982">
            <w:pPr>
              <w:pStyle w:val="a3"/>
              <w:jc w:val="center"/>
            </w:pPr>
            <w:r>
              <w:rPr>
                <w:rStyle w:val="a4"/>
              </w:rPr>
              <w:t>Количество учебных часов</w:t>
            </w:r>
          </w:p>
        </w:tc>
      </w:tr>
      <w:tr w:rsidR="00870530" w:rsidTr="00474C65">
        <w:trPr>
          <w:trHeight w:val="285"/>
        </w:trPr>
        <w:tc>
          <w:tcPr>
            <w:tcW w:w="828" w:type="dxa"/>
            <w:vMerge/>
          </w:tcPr>
          <w:p w:rsidR="00870530" w:rsidRDefault="00870530" w:rsidP="008E2982">
            <w:pPr>
              <w:pStyle w:val="a3"/>
            </w:pPr>
          </w:p>
        </w:tc>
        <w:tc>
          <w:tcPr>
            <w:tcW w:w="7218" w:type="dxa"/>
            <w:vMerge/>
          </w:tcPr>
          <w:p w:rsidR="00870530" w:rsidRDefault="00870530" w:rsidP="008E2982">
            <w:pPr>
              <w:pStyle w:val="a3"/>
              <w:rPr>
                <w:rStyle w:val="a4"/>
              </w:rPr>
            </w:pP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  <w:rPr>
                <w:rStyle w:val="a4"/>
              </w:rPr>
            </w:pPr>
            <w:r>
              <w:rPr>
                <w:rStyle w:val="a4"/>
              </w:rPr>
              <w:t>Теория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  <w:rPr>
                <w:rStyle w:val="a4"/>
              </w:rPr>
            </w:pPr>
            <w:r>
              <w:rPr>
                <w:rStyle w:val="a4"/>
              </w:rPr>
              <w:t>Практика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>1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Основы строевого обучения.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1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Организация занятий по строевой подготовке.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1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>3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Одиночная строевая подготовка.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1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>4.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Строевые приемы и движение без оружия.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 xml:space="preserve">         6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 xml:space="preserve">          26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4.1.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Строи и их элементы.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4.2.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Предварительная и исполнительная команды.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4.3.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Обязанности кадет перед построением и в строю.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4.4.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Строевая стойка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4.5.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 xml:space="preserve">Выполнение команд: </w:t>
            </w:r>
            <w:proofErr w:type="gramStart"/>
            <w:r>
              <w:t>«Становись», «Равняясь», «Смирно», «Вольно», «Заправиться», «Головные уборы снять», «Головные уборы надеть».</w:t>
            </w:r>
            <w:proofErr w:type="gramEnd"/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4.6.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Повороты на месте.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4.7.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Перестроение из одной шеренги в две и обратно.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4.8.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Строевой шаг.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6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4.9.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Повороты в движении.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4.10.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Отдание воинской чести на месте и в движении.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4.11.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Выход из строя и возвращение в строй.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4.12.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Подход к начальнику и отход от него.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>5.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Строевые приемы и движение с оружием.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 xml:space="preserve">             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5.1.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Строевая стойка с автоматом. Выполнение приемов «на ремень», «на грудь», «за спину».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6. 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Строи отделения.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 xml:space="preserve">             14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6.1.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Построение отделения в развернутый и походный строи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6.2.</w:t>
            </w:r>
          </w:p>
        </w:tc>
        <w:tc>
          <w:tcPr>
            <w:tcW w:w="7218" w:type="dxa"/>
          </w:tcPr>
          <w:p w:rsidR="00870530" w:rsidRPr="006C49DA" w:rsidRDefault="00870530" w:rsidP="008E2982">
            <w:pPr>
              <w:pStyle w:val="a3"/>
            </w:pPr>
            <w:r>
              <w:t>Изменение направления и скорости движения.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6.3.</w:t>
            </w:r>
          </w:p>
        </w:tc>
        <w:tc>
          <w:tcPr>
            <w:tcW w:w="7218" w:type="dxa"/>
          </w:tcPr>
          <w:p w:rsidR="00870530" w:rsidRPr="00301D3B" w:rsidRDefault="00870530" w:rsidP="008E2982">
            <w:pPr>
              <w:pStyle w:val="a3"/>
            </w:pPr>
            <w:r w:rsidRPr="00301D3B">
              <w:t>Выполнение воинского приветствия в составе отделения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6.4.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Сигналы управления строем.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1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1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>7.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Строевые смотры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 xml:space="preserve">             18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 7.1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Исполнение строевой песни в движении.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 7.2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Требования к внешнему виду.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2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 7.3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Контрольные занятия по проверке одиночного выполнения строевых приемов без оружия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 7.4 </w:t>
            </w:r>
          </w:p>
        </w:tc>
        <w:tc>
          <w:tcPr>
            <w:tcW w:w="7218" w:type="dxa"/>
          </w:tcPr>
          <w:p w:rsidR="00870530" w:rsidRPr="00A24CC2" w:rsidRDefault="00870530" w:rsidP="008E2982">
            <w:pPr>
              <w:pStyle w:val="a3"/>
            </w:pPr>
            <w:r>
              <w:t>П</w:t>
            </w:r>
            <w:r w:rsidRPr="00A24CC2">
              <w:t>оказательные выступления</w:t>
            </w:r>
            <w:r>
              <w:t xml:space="preserve"> ВПК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rPr>
          <w:trHeight w:val="528"/>
        </w:trPr>
        <w:tc>
          <w:tcPr>
            <w:tcW w:w="828" w:type="dxa"/>
          </w:tcPr>
          <w:p w:rsidR="00870530" w:rsidRDefault="00870530" w:rsidP="008E2982">
            <w:pPr>
              <w:pStyle w:val="a3"/>
            </w:pPr>
            <w:r>
              <w:t xml:space="preserve">     7.5</w:t>
            </w: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Строевой смотр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4</w:t>
            </w:r>
          </w:p>
        </w:tc>
      </w:tr>
      <w:tr w:rsidR="00870530" w:rsidTr="00474C65">
        <w:tc>
          <w:tcPr>
            <w:tcW w:w="828" w:type="dxa"/>
          </w:tcPr>
          <w:p w:rsidR="00870530" w:rsidRDefault="00870530" w:rsidP="008E2982">
            <w:pPr>
              <w:pStyle w:val="a3"/>
            </w:pPr>
          </w:p>
        </w:tc>
        <w:tc>
          <w:tcPr>
            <w:tcW w:w="7218" w:type="dxa"/>
          </w:tcPr>
          <w:p w:rsidR="00870530" w:rsidRDefault="00870530" w:rsidP="008E2982">
            <w:pPr>
              <w:pStyle w:val="a3"/>
            </w:pPr>
            <w:r>
              <w:t>Всего:</w:t>
            </w:r>
          </w:p>
        </w:tc>
        <w:tc>
          <w:tcPr>
            <w:tcW w:w="1276" w:type="dxa"/>
          </w:tcPr>
          <w:p w:rsidR="00870530" w:rsidRDefault="00870530" w:rsidP="008E2982">
            <w:pPr>
              <w:pStyle w:val="a3"/>
            </w:pPr>
            <w:r>
              <w:t>10</w:t>
            </w:r>
          </w:p>
        </w:tc>
        <w:tc>
          <w:tcPr>
            <w:tcW w:w="1418" w:type="dxa"/>
          </w:tcPr>
          <w:p w:rsidR="00870530" w:rsidRDefault="00870530" w:rsidP="008E2982">
            <w:pPr>
              <w:pStyle w:val="a3"/>
            </w:pPr>
            <w:r>
              <w:t>62</w:t>
            </w:r>
          </w:p>
        </w:tc>
      </w:tr>
    </w:tbl>
    <w:p w:rsidR="00870530" w:rsidRDefault="00870530" w:rsidP="004A24B8">
      <w:pPr>
        <w:ind w:left="720" w:hanging="720"/>
      </w:pPr>
      <w:r>
        <w:t xml:space="preserve">                                                                                   Итого:                                     72 часа.</w:t>
      </w:r>
    </w:p>
    <w:p w:rsidR="00870530" w:rsidRPr="004A24B8" w:rsidRDefault="00870530" w:rsidP="00474C65">
      <w:pPr>
        <w:pStyle w:val="1"/>
        <w:spacing w:before="0"/>
        <w:jc w:val="both"/>
        <w:rPr>
          <w:rFonts w:ascii="Times New Roman" w:hAnsi="Times New Roman"/>
          <w:color w:val="auto"/>
          <w:sz w:val="24"/>
          <w:szCs w:val="24"/>
        </w:rPr>
      </w:pPr>
      <w:r w:rsidRPr="004A24B8">
        <w:rPr>
          <w:rFonts w:ascii="Times New Roman" w:hAnsi="Times New Roman"/>
          <w:color w:val="auto"/>
          <w:sz w:val="24"/>
          <w:szCs w:val="24"/>
        </w:rPr>
        <w:lastRenderedPageBreak/>
        <w:t>Содержание раздела: «Основы выживания человека в экстремальных ситуациях  природного характера».</w:t>
      </w:r>
    </w:p>
    <w:p w:rsidR="00870530" w:rsidRDefault="00870530" w:rsidP="00474C65">
      <w:pPr>
        <w:jc w:val="both"/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24B8">
        <w:rPr>
          <w:rFonts w:ascii="Times New Roman" w:hAnsi="Times New Roman" w:cs="Times New Roman"/>
          <w:color w:val="000000"/>
          <w:sz w:val="24"/>
          <w:szCs w:val="24"/>
        </w:rPr>
        <w:t>Тема 1. Исторические этапы формирования проблемы выживания.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color w:val="000000"/>
          <w:sz w:val="24"/>
          <w:szCs w:val="24"/>
        </w:rPr>
        <w:t xml:space="preserve"> Естественная экспансия в природу. Война за обладание территорией проживания. Выживание человека. 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color w:val="000000"/>
          <w:sz w:val="24"/>
          <w:szCs w:val="24"/>
        </w:rPr>
        <w:t>Тема 2. Варианты и причины возникновения экстремальных ситуаций. Аварийные ситуации. Стихийные бедствия. Туристические ситуации. Освоение новых территорий.  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Тема 3. Психическое состояние человека при выживании в природных условиях. 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Роль эмоционального состояния человека в борьбе за выживание. Психологические аспекты выживания. Стиль поведения в условиях выживания. Конфликты и решение конфликтов. 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4. Физические резервы организма.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Резерв тела человека. Человеческие эмоции. Острый стресс и реализация резервов человеческого организма. (1ч.)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Тема5. Адаптация как принцип  выживания.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Этика благоговения перед жизнью. Природа как продолжение человека. Способы адаптации.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Тема 6. Экстремальная среда. 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24B8">
        <w:rPr>
          <w:rFonts w:ascii="Times New Roman" w:hAnsi="Times New Roman" w:cs="Times New Roman"/>
          <w:sz w:val="24"/>
          <w:szCs w:val="24"/>
        </w:rPr>
        <w:t>Виды экстремальных сред: крайний север, горный рельеф, подземелье, пустынная область, водная, урбанизированная, техническая и социальная.</w:t>
      </w:r>
      <w:proofErr w:type="gramEnd"/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Тема 7.  Приемы борьбы с переохлаждением. 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Замерзание рук и ног. Правила согревания организма при общем замерзании. Алкоголь и согревание. Закаливание организма к холоду. Дыхание на морозе. Правила питания.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Практическое занятие. Первая помощь при атмосферных переохлаждениях и  при обморожениях. Составление индивидуальных процедур для тренировки организма к холоду.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8. Выживание при попадании в холодную воду.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Правила поведения человека оказавшегося в холодной воде. Холодный шок. (1час)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9. Выживание в условиях жаркого климата.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Соблюдение режима работы и отдыха. Защита организма от </w:t>
      </w:r>
      <w:proofErr w:type="spellStart"/>
      <w:r w:rsidRPr="004A24B8">
        <w:rPr>
          <w:rFonts w:ascii="Times New Roman" w:hAnsi="Times New Roman" w:cs="Times New Roman"/>
          <w:sz w:val="24"/>
          <w:szCs w:val="24"/>
        </w:rPr>
        <w:t>переногревания</w:t>
      </w:r>
      <w:proofErr w:type="spellEnd"/>
      <w:r w:rsidRPr="004A24B8">
        <w:rPr>
          <w:rFonts w:ascii="Times New Roman" w:hAnsi="Times New Roman" w:cs="Times New Roman"/>
          <w:sz w:val="24"/>
          <w:szCs w:val="24"/>
        </w:rPr>
        <w:t>.   Правила питания и питьевой режим.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Практическое занятие. Оказание помощи при солнечных и тепловых ударах. Ожоги и первая помощь. (1час)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10. Физическая подготовка как фактор выживания.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Развитие выносливости организма. Рекомендации по длительному бегу. Развитие двигательной активности.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Практические занятия: 1. Беговая тренировка. Ритм дыхания. (1 ч.)</w:t>
      </w:r>
    </w:p>
    <w:p w:rsidR="00870530" w:rsidRPr="004A24B8" w:rsidRDefault="00870530" w:rsidP="00474C65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Тренировка на «Полосе выживания». (1 час) </w:t>
      </w:r>
    </w:p>
    <w:p w:rsidR="00870530" w:rsidRPr="004A24B8" w:rsidRDefault="00870530" w:rsidP="00474C6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11. Жизнеобеспечение человека в условиях выживания.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Обеспечение временным укрытием, огнем и пищей. (1 час</w:t>
      </w:r>
      <w:proofErr w:type="gramStart"/>
      <w:r w:rsidRPr="004A24B8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Практические занятия: 1. Сооружение укрытия для защиты от неблагоприятных условий погоды и климата, используя подручные материалы. (1час)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                                       2.   Разжигания костра и виды костров, их предназначение. Кипячение воды. (1час) 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3. Поиск воды и пищи. Съедобные растения и насекомые для разных сезонов года. (1час)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12. Преодоление естественных и искусственных препятствий – 27 часов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Способы преодоления препятствий. Снаряжения, необходимые для преодоления препятствий: веревки, карабины, страховочные системы. Основные узлы, применяемые спасателями и  пешеходном </w:t>
      </w:r>
      <w:proofErr w:type="gramStart"/>
      <w:r w:rsidRPr="004A24B8">
        <w:rPr>
          <w:rFonts w:ascii="Times New Roman" w:hAnsi="Times New Roman" w:cs="Times New Roman"/>
          <w:sz w:val="24"/>
          <w:szCs w:val="24"/>
        </w:rPr>
        <w:t>туризме</w:t>
      </w:r>
      <w:proofErr w:type="gramEnd"/>
      <w:r w:rsidRPr="004A24B8">
        <w:rPr>
          <w:rFonts w:ascii="Times New Roman" w:hAnsi="Times New Roman" w:cs="Times New Roman"/>
          <w:sz w:val="24"/>
          <w:szCs w:val="24"/>
        </w:rPr>
        <w:t>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                  1. Вязание узлов и маркировка веревки.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                  2. Преодоление наклонного бревна, горизонтальной веревки, преодоление «болота», «Воздушной переправы», спуск и подъем по склону,..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                  3. Преодоление препятствий на лыжах.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13. Топография и ориентирование на местности - 5часов.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                13. 1. Компас -3 часа.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Что такое компас. Значение изобретения компаса. Типы компасов. Устройство компаса. Правила обращения с компасом. Определение ориентиров. Визирование. Четыре действия с компасом: определение сторон горизонта, ориентирование карты, прямая и обратная засечки. Техника выполнения засечек. Для чего нужны обратные засечки.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Тренировочные  упражнения: 1. Упражнения в ориентирования карты по компасу. 2. Упражнения на засечки: определение азимута на заданный ориентир (обратная засечка) и нахождение ориентиров по заданному азимуту (прямая засечка).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              13.2. Топографическая  карта – 2 часа.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Топографические и спортивные карты. Обращение с картой в походных условиях. Условные знаки карт.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14. Медицинская подготовка и личная гигиена  - 8 часов.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Личная гигиена. Гигиенические требования к одежде, обуви и посуде. Содержание аптечки и предназначение лекарственных препаратов для оказания первой помощи. Характерные заболевания и травмы в полевых условиях. Самоконтроль состояния организма. Доврачебная помощь пострадавшему: Остановка кровотечения, наложение повязок на рану, наложение шин при переломах и переноска пострадавшего. Использование лекарственных растений. 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Тренировочные упражнения по оказанию первой доврачебной помощи при различных травмах и заболеваниях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15. Защита творческих проектов: «Рецепты походных блюд» - девушки. «Экстремальная среда и способы выживания в ней» - юноши. (1 час)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Тема 16. «Экстрим- поход» на выживание в природных условиях.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Без продуктов питания и палаток, в теплое время года. – 12 часов.</w:t>
      </w:r>
    </w:p>
    <w:p w:rsidR="00870530" w:rsidRPr="004A24B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 xml:space="preserve">                              Программа похода:</w:t>
      </w:r>
    </w:p>
    <w:p w:rsidR="00870530" w:rsidRPr="004A24B8" w:rsidRDefault="00870530" w:rsidP="00474C6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Выдвижение к месту назначения пешком, используя карту, ориентируясь по компасу,  по местным предметам. Преодолевая естественные преграды, используя специальное снаряжение.</w:t>
      </w:r>
    </w:p>
    <w:p w:rsidR="00870530" w:rsidRPr="004A24B8" w:rsidRDefault="00870530" w:rsidP="00474C6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На месте назначения сооружение временного укрытия для ночлега из подручных материалов и устройства бивака.</w:t>
      </w:r>
    </w:p>
    <w:p w:rsidR="00870530" w:rsidRPr="004A24B8" w:rsidRDefault="00870530" w:rsidP="00474C6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Распределение обязанностей, рыбалка, сбор съедобных растений ягод, грибов и т.д.е.</w:t>
      </w:r>
    </w:p>
    <w:p w:rsidR="00870530" w:rsidRPr="004A24B8" w:rsidRDefault="00870530" w:rsidP="00474C6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Разжигание костра и приготовление пищи из природных продуктов.</w:t>
      </w:r>
    </w:p>
    <w:p w:rsidR="00870530" w:rsidRPr="004A24B8" w:rsidRDefault="00870530" w:rsidP="00474C6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Ночевка на временном укрытии.</w:t>
      </w:r>
    </w:p>
    <w:p w:rsidR="00870530" w:rsidRPr="004A24B8" w:rsidRDefault="00870530" w:rsidP="00474C6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4B8">
        <w:rPr>
          <w:rFonts w:ascii="Times New Roman" w:hAnsi="Times New Roman" w:cs="Times New Roman"/>
          <w:sz w:val="24"/>
          <w:szCs w:val="24"/>
        </w:rPr>
        <w:t>Разбор похода и составление отчета.</w:t>
      </w:r>
    </w:p>
    <w:p w:rsidR="00870530" w:rsidRDefault="00870530" w:rsidP="004A24B8">
      <w:pPr>
        <w:spacing w:after="0"/>
      </w:pPr>
    </w:p>
    <w:p w:rsidR="00870530" w:rsidRPr="002A3948" w:rsidRDefault="00870530" w:rsidP="002A39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394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Примерное распределение учебного материала</w:t>
      </w:r>
    </w:p>
    <w:tbl>
      <w:tblPr>
        <w:tblpPr w:leftFromText="180" w:rightFromText="180" w:vertAnchor="text" w:horzAnchor="margin" w:tblpXSpec="center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6569"/>
        <w:gridCol w:w="719"/>
        <w:gridCol w:w="813"/>
        <w:gridCol w:w="822"/>
      </w:tblGrid>
      <w:tr w:rsidR="00474C65" w:rsidRPr="002A3948" w:rsidTr="00474C65">
        <w:trPr>
          <w:trHeight w:val="150"/>
        </w:trPr>
        <w:tc>
          <w:tcPr>
            <w:tcW w:w="648" w:type="dxa"/>
            <w:vMerge w:val="restart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569" w:type="dxa"/>
            <w:vMerge w:val="restart"/>
          </w:tcPr>
          <w:p w:rsidR="00474C65" w:rsidRPr="002A3948" w:rsidRDefault="00474C65" w:rsidP="00474C6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Наименование          темы</w:t>
            </w:r>
          </w:p>
        </w:tc>
        <w:tc>
          <w:tcPr>
            <w:tcW w:w="2354" w:type="dxa"/>
            <w:gridSpan w:val="3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Количество  часов</w:t>
            </w:r>
          </w:p>
        </w:tc>
      </w:tr>
      <w:tr w:rsidR="00474C65" w:rsidRPr="002A3948" w:rsidTr="00474C65">
        <w:trPr>
          <w:trHeight w:val="165"/>
        </w:trPr>
        <w:tc>
          <w:tcPr>
            <w:tcW w:w="648" w:type="dxa"/>
            <w:vMerge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9" w:type="dxa"/>
            <w:vMerge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Тео-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рия</w:t>
            </w:r>
            <w:proofErr w:type="spellEnd"/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Прак-тика</w:t>
            </w:r>
            <w:proofErr w:type="spellEnd"/>
            <w:proofErr w:type="gramEnd"/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1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Исторический этап формирования проблемы выживания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Причины возникновения экстремальных ситуаций.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Психическое состояние человека при выживании.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Физические  резервы  организма  человека.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5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Адаптация  как  принцип  выживания.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Виды  экстремальных  сред.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7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Приемы  борьбы  с  переохлаждением.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Выживание  при  попадании  в  холодную  воду.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9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Выживание  в  условиях  жаркого  климата.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Физическая  подготовка  как  фактор  выживания.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Жизнеобеспечение  человека.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Преодоление естественных и искусственных препятствий.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 на местности.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Медицинская подготовка и личная гигиена  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Защита  творческих  проектов.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7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20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27 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16  </w:t>
            </w: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>Поход  на  выживание  в  природных  условиях.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C65" w:rsidRPr="002A3948" w:rsidTr="00474C65">
        <w:tc>
          <w:tcPr>
            <w:tcW w:w="648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719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         </w:t>
            </w:r>
          </w:p>
        </w:tc>
        <w:tc>
          <w:tcPr>
            <w:tcW w:w="813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49        </w:t>
            </w:r>
          </w:p>
        </w:tc>
        <w:tc>
          <w:tcPr>
            <w:tcW w:w="822" w:type="dxa"/>
          </w:tcPr>
          <w:p w:rsidR="00474C65" w:rsidRPr="002A3948" w:rsidRDefault="00474C65" w:rsidP="00474C6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948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</w:tbl>
    <w:p w:rsidR="00870530" w:rsidRPr="002A3948" w:rsidRDefault="00870530" w:rsidP="002A39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0530" w:rsidRDefault="00870530" w:rsidP="002A3948">
      <w:pPr>
        <w:spacing w:after="0"/>
      </w:pPr>
      <w:r>
        <w:t xml:space="preserve">          </w:t>
      </w:r>
    </w:p>
    <w:p w:rsidR="00870530" w:rsidRPr="002A3948" w:rsidRDefault="00870530" w:rsidP="00474C65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</w:t>
      </w:r>
    </w:p>
    <w:p w:rsidR="00870530" w:rsidRDefault="00870530" w:rsidP="00474C65">
      <w:pPr>
        <w:pStyle w:val="a3"/>
        <w:spacing w:after="0" w:afterAutospacing="0"/>
        <w:jc w:val="both"/>
        <w:rPr>
          <w:rStyle w:val="a4"/>
        </w:rPr>
      </w:pPr>
      <w:r w:rsidRPr="002A3948">
        <w:rPr>
          <w:rStyle w:val="a4"/>
        </w:rPr>
        <w:t xml:space="preserve">                               Методические рекомендации к программе  курса</w:t>
      </w:r>
    </w:p>
    <w:p w:rsidR="00474C65" w:rsidRPr="002A3948" w:rsidRDefault="00474C65" w:rsidP="00474C65">
      <w:pPr>
        <w:pStyle w:val="a3"/>
        <w:spacing w:after="0" w:afterAutospacing="0"/>
        <w:jc w:val="both"/>
        <w:rPr>
          <w:rStyle w:val="a4"/>
        </w:rPr>
      </w:pPr>
    </w:p>
    <w:p w:rsidR="00870530" w:rsidRPr="002A3948" w:rsidRDefault="00870530" w:rsidP="00474C65">
      <w:pPr>
        <w:pStyle w:val="a6"/>
        <w:spacing w:before="0" w:beforeAutospacing="0" w:after="0" w:afterAutospacing="0"/>
        <w:ind w:firstLine="708"/>
        <w:jc w:val="both"/>
      </w:pPr>
      <w:r w:rsidRPr="002A3948">
        <w:t xml:space="preserve">Учебно-воспитательный процесс организован в школе внеурочное время в кабинете </w:t>
      </w:r>
    </w:p>
    <w:p w:rsidR="00870530" w:rsidRPr="002A3948" w:rsidRDefault="00870530" w:rsidP="00474C65">
      <w:pPr>
        <w:pStyle w:val="a6"/>
        <w:spacing w:before="0" w:beforeAutospacing="0" w:after="0" w:afterAutospacing="0"/>
        <w:jc w:val="both"/>
        <w:rPr>
          <w:b/>
          <w:bCs/>
          <w:i/>
          <w:iCs/>
        </w:rPr>
      </w:pPr>
      <w:r w:rsidRPr="002A3948">
        <w:t xml:space="preserve">«Военно-патриотического клуба», «Основы военной службы», площадь кабинетов 72 квадратных метра. На занятиях используются: </w:t>
      </w:r>
      <w:r w:rsidRPr="002A3948">
        <w:rPr>
          <w:b/>
          <w:bCs/>
          <w:i/>
          <w:iCs/>
        </w:rPr>
        <w:t xml:space="preserve"> словесные, наглядные и практические  методы обучения. </w:t>
      </w:r>
      <w:proofErr w:type="gramStart"/>
      <w:r w:rsidRPr="002A3948">
        <w:rPr>
          <w:bCs/>
          <w:i/>
          <w:iCs/>
        </w:rPr>
        <w:t xml:space="preserve">Следующие </w:t>
      </w:r>
      <w:r w:rsidRPr="002A3948">
        <w:t xml:space="preserve"> словесные методы: </w:t>
      </w:r>
      <w:r w:rsidRPr="002A3948">
        <w:rPr>
          <w:b/>
          <w:bCs/>
          <w:i/>
          <w:iCs/>
        </w:rPr>
        <w:t>рассказ, объяснение, беседа, дискуссия, лекция, работа с книгой.</w:t>
      </w:r>
      <w:proofErr w:type="gramEnd"/>
      <w:r w:rsidRPr="002A3948">
        <w:rPr>
          <w:b/>
          <w:bCs/>
          <w:i/>
          <w:iCs/>
        </w:rPr>
        <w:t xml:space="preserve"> </w:t>
      </w:r>
      <w:r w:rsidRPr="002A3948">
        <w:rPr>
          <w:bCs/>
          <w:i/>
          <w:iCs/>
        </w:rPr>
        <w:t>Из наглядных методов</w:t>
      </w:r>
      <w:r w:rsidRPr="002A3948">
        <w:t xml:space="preserve">: </w:t>
      </w:r>
      <w:r w:rsidRPr="002A3948">
        <w:rPr>
          <w:b/>
          <w:bCs/>
        </w:rPr>
        <w:t>метод иллюстраций</w:t>
      </w:r>
      <w:r w:rsidRPr="002A3948">
        <w:t xml:space="preserve"> и </w:t>
      </w:r>
      <w:r w:rsidRPr="002A3948">
        <w:rPr>
          <w:b/>
          <w:bCs/>
        </w:rPr>
        <w:t>метод демонстраций</w:t>
      </w:r>
      <w:r w:rsidRPr="002A3948">
        <w:t xml:space="preserve">. </w:t>
      </w:r>
      <w:proofErr w:type="gramStart"/>
      <w:r w:rsidRPr="002A3948">
        <w:t>Методы</w:t>
      </w:r>
      <w:proofErr w:type="gramEnd"/>
      <w:r w:rsidRPr="002A3948">
        <w:t xml:space="preserve"> основанные на практической деятельности учащихся: упражнения и практические работы.</w:t>
      </w:r>
      <w:r w:rsidRPr="002A3948">
        <w:rPr>
          <w:b/>
          <w:bCs/>
          <w:i/>
          <w:iCs/>
        </w:rPr>
        <w:t xml:space="preserve"> Дидактические игры.</w:t>
      </w:r>
    </w:p>
    <w:p w:rsidR="00870530" w:rsidRPr="002A3948" w:rsidRDefault="00870530" w:rsidP="00474C65">
      <w:pPr>
        <w:pStyle w:val="a3"/>
        <w:spacing w:before="0" w:beforeAutospacing="0" w:after="0" w:afterAutospacing="0"/>
        <w:jc w:val="both"/>
      </w:pPr>
      <w:r w:rsidRPr="002A3948">
        <w:t>Процесс воспитания осуществляется в различных формах при помощи разнообразных методов, приемов и воспитательных средств. Понятие форма воспитания определяется как способ организации воспитательного процесса. Формы организации воспитательного процесса в самом общем виде отражают отношения, которые складываются между воспитателями и воспитанниками. Классифицируют формы воспитания в зависимости от количества воспитанников, - охвачен весь класс, небольшие группы или отдельные ученики (фронтальная, групповая, индивидуальная работа). Это наиболее распространенная классификация.</w:t>
      </w:r>
    </w:p>
    <w:p w:rsidR="00870530" w:rsidRPr="002A394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lastRenderedPageBreak/>
        <w:t xml:space="preserve">Правомерна и классификация форм организации воспитательной деятельности в зависимости от методов воспитания: </w:t>
      </w:r>
    </w:p>
    <w:p w:rsidR="00870530" w:rsidRPr="002A394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3948">
        <w:rPr>
          <w:rFonts w:ascii="Times New Roman" w:hAnsi="Times New Roman" w:cs="Times New Roman"/>
          <w:sz w:val="24"/>
          <w:szCs w:val="24"/>
        </w:rPr>
        <w:t>1) словесные формы (собрания, сборы, лекции, доклады, диспуты, встречи и т.д.);</w:t>
      </w:r>
      <w:proofErr w:type="gramEnd"/>
    </w:p>
    <w:p w:rsidR="00870530" w:rsidRPr="002A394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2) практические формы (походы, экскурсии, спартакиады, олимпиады и конкурсы и т.п.); </w:t>
      </w:r>
    </w:p>
    <w:p w:rsidR="00870530" w:rsidRPr="002A394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3) наглядные формы (школьные музеи, выставки разных жанров, тематические стенды и др.)</w:t>
      </w:r>
    </w:p>
    <w:p w:rsidR="00870530" w:rsidRPr="002A3948" w:rsidRDefault="00870530" w:rsidP="0047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и техника безопасности)</w:t>
      </w:r>
    </w:p>
    <w:p w:rsidR="00870530" w:rsidRPr="002A3948" w:rsidRDefault="00870530" w:rsidP="00474C65">
      <w:pPr>
        <w:pStyle w:val="a3"/>
        <w:spacing w:before="0" w:beforeAutospacing="0" w:after="0" w:afterAutospacing="0"/>
        <w:jc w:val="both"/>
      </w:pPr>
      <w:r w:rsidRPr="002A3948">
        <w:t xml:space="preserve">Одним из направлений работы педагогического   является деятельность, направленная на  организацию </w:t>
      </w:r>
      <w:proofErr w:type="spellStart"/>
      <w:r w:rsidRPr="002A3948">
        <w:t>здоровьесберегающего</w:t>
      </w:r>
      <w:proofErr w:type="spellEnd"/>
      <w:r w:rsidRPr="002A3948">
        <w:t xml:space="preserve"> учебного процесса, решение следующих задач:</w:t>
      </w:r>
      <w:r w:rsidRPr="002A3948">
        <w:rPr>
          <w:b/>
          <w:bCs/>
        </w:rPr>
        <w:t xml:space="preserve"> </w:t>
      </w:r>
    </w:p>
    <w:p w:rsidR="00870530" w:rsidRPr="002A3948" w:rsidRDefault="00870530" w:rsidP="00474C65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организация работы с наибольшим эффектом для сохранения и укрепления здоровья;</w:t>
      </w:r>
    </w:p>
    <w:p w:rsidR="00870530" w:rsidRPr="002A3948" w:rsidRDefault="00870530" w:rsidP="00474C65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создание условий ощущения у детей радости в процессе обучения</w:t>
      </w:r>
    </w:p>
    <w:p w:rsidR="00870530" w:rsidRPr="002A3948" w:rsidRDefault="00870530" w:rsidP="00474C65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научить детей жить в гармонии с собой и окружающим миром</w:t>
      </w:r>
    </w:p>
    <w:p w:rsidR="00870530" w:rsidRPr="002A3948" w:rsidRDefault="00870530" w:rsidP="00474C65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воспитание культуры здоровья</w:t>
      </w:r>
    </w:p>
    <w:p w:rsidR="00870530" w:rsidRPr="002A3948" w:rsidRDefault="00870530" w:rsidP="00474C65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развитие творческих способностей</w:t>
      </w:r>
    </w:p>
    <w:p w:rsidR="00870530" w:rsidRPr="002A3948" w:rsidRDefault="00870530" w:rsidP="00474C65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мотивация на здоровый образ жизни</w:t>
      </w:r>
    </w:p>
    <w:p w:rsidR="00870530" w:rsidRPr="002A3948" w:rsidRDefault="00870530" w:rsidP="00474C65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научить детей использовать полученные знания в повседневной жизни</w:t>
      </w:r>
    </w:p>
    <w:p w:rsidR="00870530" w:rsidRPr="002A3948" w:rsidRDefault="00870530" w:rsidP="00474C65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внедрение инновационных педагогических технологий</w:t>
      </w:r>
    </w:p>
    <w:p w:rsidR="00870530" w:rsidRPr="002A3948" w:rsidRDefault="00870530" w:rsidP="00474C65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принятие участия в научно-практических конференциях </w:t>
      </w:r>
    </w:p>
    <w:p w:rsidR="00870530" w:rsidRPr="002A3948" w:rsidRDefault="00870530" w:rsidP="00474C6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2A3948" w:rsidRDefault="00870530" w:rsidP="00474C65">
      <w:pPr>
        <w:pStyle w:val="a3"/>
        <w:numPr>
          <w:ilvl w:val="0"/>
          <w:numId w:val="22"/>
        </w:numPr>
        <w:spacing w:before="0" w:beforeAutospacing="0" w:after="0" w:afterAutospacing="0"/>
        <w:jc w:val="both"/>
      </w:pPr>
      <w:r w:rsidRPr="002A3948">
        <w:rPr>
          <w:b/>
        </w:rPr>
        <w:t>Общие требования безопасности</w:t>
      </w:r>
      <w:r w:rsidRPr="002A3948">
        <w:t xml:space="preserve"> 1. Соблюдение данной инструкции обязательно для всех </w:t>
      </w:r>
      <w:proofErr w:type="gramStart"/>
      <w:r w:rsidRPr="002A3948">
        <w:t>учащихся</w:t>
      </w:r>
      <w:proofErr w:type="gramEnd"/>
      <w:r w:rsidRPr="002A3948">
        <w:t xml:space="preserve"> занимающихся в кабинете. 2. Спокойно, не торопясь, соблюдая дисциплину и порядок, входить и выходить из кабинета. 3. Не загромождать проходы сумками и портфелями. 4. Не включать электроосвещение и средства ТСО. 5. Не открывать форточки и окна. 6. Не передвигать учебные столы и стулья. 7. Не трогать руками электрические розетки. 8. </w:t>
      </w:r>
      <w:proofErr w:type="spellStart"/>
      <w:r w:rsidRPr="002A3948">
        <w:t>Травмоопасность</w:t>
      </w:r>
      <w:proofErr w:type="spellEnd"/>
      <w:r w:rsidRPr="002A3948">
        <w:t xml:space="preserve"> в кабинете</w:t>
      </w:r>
      <w:proofErr w:type="gramStart"/>
      <w:r w:rsidRPr="002A3948">
        <w:t xml:space="preserve"> :</w:t>
      </w:r>
      <w:proofErr w:type="gramEnd"/>
      <w:r w:rsidRPr="002A3948">
        <w:t xml:space="preserve"> - при включении электроосвещения - при включении приборов ТСО - при переноске оборудования и т.п. - при работе с дозиметрическими приборами 9. Не приносить на занятия посторонние, ненужные предметы</w:t>
      </w:r>
      <w:proofErr w:type="gramStart"/>
      <w:r w:rsidRPr="002A3948">
        <w:t xml:space="preserve"> ,</w:t>
      </w:r>
      <w:proofErr w:type="gramEnd"/>
      <w:r w:rsidRPr="002A3948">
        <w:t xml:space="preserve"> чтобы не отвлекаться и не травмировать своих товарищей. 10.Не садиться на трубы и радиаторы водяного отопления. II. Требования безопасности перед началом занятий 1. Не открывать ключом дверь кабинета. 2. Входить в кабинет спокойно, не торопясь. 3. Подготовить своё рабочее место</w:t>
      </w:r>
      <w:proofErr w:type="gramStart"/>
      <w:r w:rsidRPr="002A3948">
        <w:t xml:space="preserve">., </w:t>
      </w:r>
      <w:proofErr w:type="gramEnd"/>
      <w:r w:rsidRPr="002A3948">
        <w:t xml:space="preserve">учебные принадлежности. 4. Не менять рабочее место без разрешения учителя. 5. Дежурным учащимся протереть доску чистой, влажной тканью. </w:t>
      </w:r>
    </w:p>
    <w:p w:rsidR="00870530" w:rsidRPr="002A3948" w:rsidRDefault="00870530" w:rsidP="00474C65">
      <w:pPr>
        <w:pStyle w:val="a3"/>
        <w:numPr>
          <w:ilvl w:val="0"/>
          <w:numId w:val="22"/>
        </w:numPr>
        <w:spacing w:before="0" w:beforeAutospacing="0" w:after="0" w:afterAutospacing="0"/>
        <w:jc w:val="both"/>
      </w:pPr>
      <w:r w:rsidRPr="002A3948">
        <w:rPr>
          <w:b/>
        </w:rPr>
        <w:t>III. Требования безопасности во время занятий</w:t>
      </w:r>
      <w:r w:rsidRPr="002A3948">
        <w:t xml:space="preserve"> 1. Внимательно слушать объяснения и указания учителя. 2. Соблюдать порядок и дисциплину во время урока. 3. Не включать самостоятельно приборы ТСО. 4. Не переносить оборудование и ТСО . 5. Всю учебную работу выполнять после указания учителя. 6. Поддерживать чистоту и порядок на рабочем месте. 7. При работе с дозиметрическими приборами следовать инструкции и указаниям учителя. IV. Требования безопасности в аварийных ситуациях 1. При возникновении аварийных ситуаций (пожар и т.д.), покинуть кабинет по указанию учителя в организованном порядке, без паники. 2. В случае травматизма обратитесь к учителю за помощью. 3. При плохом самочувствии или внезапном заболевании сообщите учителю. V. Требования безопасности по окончании занятий 1. Приведите своё рабочее место в порядок. 2. Не покидайте рабочее место без разрешения учителя. 3. </w:t>
      </w:r>
      <w:proofErr w:type="gramStart"/>
      <w:r w:rsidRPr="002A3948">
        <w:t>О</w:t>
      </w:r>
      <w:proofErr w:type="gramEnd"/>
      <w:r w:rsidRPr="002A3948">
        <w:t xml:space="preserve"> всех недостатках, обнаруженных во время занятий, сообщите учителю. 4. Выходите из кабинета спокойно, не толкаясь, соблюдая дисциплину. </w:t>
      </w:r>
    </w:p>
    <w:p w:rsidR="00870530" w:rsidRPr="002A3948" w:rsidRDefault="00870530" w:rsidP="002A3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530" w:rsidRPr="002A3948" w:rsidRDefault="00870530" w:rsidP="00474C65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С учетом использования опыта проведения  занятий по программе рекомендуется для оснащения материальной базы при проведении занятий каждому члену кружка иметь  рюкзак с необходимым набором личного снаряжения для выживания в природных условиях и самодельную спасательную систему.</w:t>
      </w:r>
    </w:p>
    <w:p w:rsidR="00870530" w:rsidRPr="002A3948" w:rsidRDefault="00870530" w:rsidP="00474C65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Программа обеспечена следующими учебными и вспомогательными материалами: Учебно-методическое пособие: Волович, В.Г. Как выжить в экстремальных ситуациях М.: ЦРИБ «Турист», 1997.</w:t>
      </w:r>
    </w:p>
    <w:p w:rsidR="00870530" w:rsidRPr="002A3948" w:rsidRDefault="00870530" w:rsidP="00474C65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Ресурсы Интернет: </w:t>
      </w:r>
      <w:hyperlink r:id="rId8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tatedu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 – сайт Министерства образования и науки Республики Татарстан;</w:t>
      </w:r>
    </w:p>
    <w:p w:rsidR="00870530" w:rsidRPr="002A3948" w:rsidRDefault="00870530" w:rsidP="00474C65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     - </w:t>
      </w:r>
      <w:hyperlink r:id="rId9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ed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gov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 – сайт Федерального агентства по образованию Российской Федерации;</w:t>
      </w:r>
    </w:p>
    <w:p w:rsidR="00870530" w:rsidRPr="002A3948" w:rsidRDefault="00870530" w:rsidP="00474C65">
      <w:pPr>
        <w:spacing w:after="0" w:line="240" w:lineRule="auto"/>
        <w:ind w:left="85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hyperlink r:id="rId10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obz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org</w:t>
        </w:r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 –  информационно-методическое издание для преподавателей основ безопасности жизнедеятельности;</w:t>
      </w:r>
    </w:p>
    <w:p w:rsidR="00870530" w:rsidRPr="002A3948" w:rsidRDefault="00870530" w:rsidP="00474C65">
      <w:pPr>
        <w:spacing w:after="0" w:line="240" w:lineRule="auto"/>
        <w:ind w:left="85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- </w:t>
      </w:r>
      <w:hyperlink r:id="rId11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spasatel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 - сайт газеты «Спасатель» Министерства чрезвычайных ситуаций Российской Федерации;</w:t>
      </w:r>
    </w:p>
    <w:p w:rsidR="00870530" w:rsidRPr="002A3948" w:rsidRDefault="00870530" w:rsidP="00474C65">
      <w:pPr>
        <w:spacing w:after="0" w:line="240" w:lineRule="auto"/>
        <w:ind w:left="85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;</w:t>
      </w:r>
    </w:p>
    <w:p w:rsidR="00870530" w:rsidRPr="002A3948" w:rsidRDefault="00870530" w:rsidP="00474C65">
      <w:pPr>
        <w:spacing w:after="0" w:line="240" w:lineRule="auto"/>
        <w:ind w:left="85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- </w:t>
      </w:r>
      <w:hyperlink r:id="rId12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terrorunet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, </w:t>
      </w:r>
      <w:hyperlink r:id="rId13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beslan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, </w:t>
      </w:r>
      <w:hyperlink r:id="rId14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voina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 – сайты, где размещены материалы по антитеррору, практические советы по безопасности;</w:t>
      </w:r>
    </w:p>
    <w:p w:rsidR="00870530" w:rsidRPr="002A3948" w:rsidRDefault="00870530" w:rsidP="00474C65">
      <w:pPr>
        <w:spacing w:after="0" w:line="240" w:lineRule="auto"/>
        <w:ind w:left="85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- </w:t>
      </w:r>
      <w:hyperlink r:id="rId15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rescuaer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, </w:t>
      </w:r>
      <w:hyperlink r:id="rId16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centrospas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, </w:t>
      </w:r>
      <w:hyperlink r:id="rId17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emercom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gov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 – сайты спасателей Министерства чрезвычайных ситуаций Российской Федерации;</w:t>
      </w:r>
    </w:p>
    <w:p w:rsidR="00870530" w:rsidRPr="002A3948" w:rsidRDefault="00870530" w:rsidP="00474C65">
      <w:pPr>
        <w:spacing w:after="0" w:line="240" w:lineRule="auto"/>
        <w:ind w:left="85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- </w:t>
      </w:r>
      <w:hyperlink r:id="rId18" w:history="1"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obzh</w:t>
        </w:r>
        <w:proofErr w:type="spellEnd"/>
        <w:r w:rsidRPr="002A394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394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2A3948">
        <w:rPr>
          <w:rFonts w:ascii="Times New Roman" w:hAnsi="Times New Roman" w:cs="Times New Roman"/>
          <w:sz w:val="24"/>
          <w:szCs w:val="24"/>
        </w:rPr>
        <w:t xml:space="preserve"> – информационно-образовательный портал, посвященный обучению и воспитанию основам безопасности жизнедеятельности;</w:t>
      </w:r>
    </w:p>
    <w:p w:rsidR="00870530" w:rsidRPr="002A3948" w:rsidRDefault="00870530" w:rsidP="002A3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0530" w:rsidRPr="002A3948" w:rsidRDefault="00870530" w:rsidP="002A394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0530" w:rsidRPr="002A3948" w:rsidRDefault="00870530" w:rsidP="002A394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3948">
        <w:rPr>
          <w:rFonts w:ascii="Times New Roman" w:hAnsi="Times New Roman" w:cs="Times New Roman"/>
          <w:b/>
          <w:sz w:val="24"/>
          <w:szCs w:val="24"/>
        </w:rPr>
        <w:t>Библиографический список</w:t>
      </w:r>
    </w:p>
    <w:p w:rsidR="00870530" w:rsidRPr="002A3948" w:rsidRDefault="00870530" w:rsidP="002A3948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 Конституция РФ.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Закон РФ «Об образовании».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Закон РФ «Об обороне».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Закон РФ «О воинской обязанности и военной службе».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Государственный стандарт Российской Федерации «Безопасность в чрезвычайных ситуациях».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Указ Президента РФ «О мерах государственной поддержки общественных объединений, ведущих работу по военно-патриотическому воспитанию молодежи» №727 от 16.05.1996г.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 Постановление Правительства «О военно-патриотических и детских объединениях» №551 от 24.07.2001г.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Государственная программа «Патриотическое воспитание граждан Российской Федерации на 2006-2010 годы».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Профильное обучение в вопросах и ответах (учебно-методическое пособие), Калуга-2006, КОИПКРО.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Строевой устав Вооруженных Сил Российской Федерации.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>Книга для учителя «Основы подготовки к военной службе», В.А.Васнев и С.А.Чиненный, г</w:t>
      </w:r>
      <w:proofErr w:type="gramStart"/>
      <w:r w:rsidRPr="002A3948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2A3948">
        <w:rPr>
          <w:rFonts w:ascii="Times New Roman" w:hAnsi="Times New Roman" w:cs="Times New Roman"/>
          <w:sz w:val="24"/>
          <w:szCs w:val="24"/>
        </w:rPr>
        <w:t>осква, «Просвещение», 2003 год.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«Военно-профессиональная ориентация учащихся», </w:t>
      </w:r>
      <w:proofErr w:type="spellStart"/>
      <w:r w:rsidRPr="002A3948">
        <w:rPr>
          <w:rFonts w:ascii="Times New Roman" w:hAnsi="Times New Roman" w:cs="Times New Roman"/>
          <w:sz w:val="24"/>
          <w:szCs w:val="24"/>
        </w:rPr>
        <w:t>А.А.Волокитин</w:t>
      </w:r>
      <w:proofErr w:type="spellEnd"/>
      <w:r w:rsidRPr="002A3948">
        <w:rPr>
          <w:rFonts w:ascii="Times New Roman" w:hAnsi="Times New Roman" w:cs="Times New Roman"/>
          <w:sz w:val="24"/>
          <w:szCs w:val="24"/>
        </w:rPr>
        <w:t>, Н.Н.Грачев, В.А.Жильцов и др., г. Москва, «Дрофа», 2004 год.</w:t>
      </w:r>
    </w:p>
    <w:p w:rsidR="00870530" w:rsidRPr="002A3948" w:rsidRDefault="00870530" w:rsidP="002A394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948">
        <w:rPr>
          <w:rFonts w:ascii="Times New Roman" w:hAnsi="Times New Roman" w:cs="Times New Roman"/>
          <w:sz w:val="24"/>
          <w:szCs w:val="24"/>
        </w:rPr>
        <w:t xml:space="preserve">Пособие по методике строевой подготовки, Военное издательство Министерства обороны, </w:t>
      </w:r>
      <w:proofErr w:type="gramStart"/>
      <w:r w:rsidRPr="002A394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A3948">
        <w:rPr>
          <w:rFonts w:ascii="Times New Roman" w:hAnsi="Times New Roman" w:cs="Times New Roman"/>
          <w:sz w:val="24"/>
          <w:szCs w:val="24"/>
        </w:rPr>
        <w:t>. М.</w:t>
      </w:r>
    </w:p>
    <w:p w:rsidR="00870530" w:rsidRPr="00870530" w:rsidRDefault="00870530" w:rsidP="002A3948">
      <w:pPr>
        <w:spacing w:after="0"/>
        <w:ind w:left="1080"/>
        <w:jc w:val="both"/>
      </w:pPr>
    </w:p>
    <w:p w:rsidR="00870530" w:rsidRPr="00870530" w:rsidRDefault="00870530" w:rsidP="00870530">
      <w:pPr>
        <w:ind w:left="1080"/>
        <w:jc w:val="both"/>
      </w:pPr>
    </w:p>
    <w:p w:rsidR="00C626F7" w:rsidRDefault="00C626F7" w:rsidP="00C62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47E6">
        <w:rPr>
          <w:rFonts w:ascii="Times New Roman" w:hAnsi="Times New Roman" w:cs="Times New Roman"/>
          <w:sz w:val="24"/>
          <w:szCs w:val="24"/>
        </w:rPr>
        <w:t>МКУ</w:t>
      </w:r>
      <w:r>
        <w:rPr>
          <w:rFonts w:ascii="Times New Roman" w:hAnsi="Times New Roman" w:cs="Times New Roman"/>
          <w:sz w:val="24"/>
          <w:szCs w:val="24"/>
        </w:rPr>
        <w:t xml:space="preserve"> «Отдел образования исполнительного комитета Высокогорского </w:t>
      </w:r>
    </w:p>
    <w:p w:rsidR="00C626F7" w:rsidRDefault="00C626F7" w:rsidP="00C62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района  Республики Татарстан</w:t>
      </w:r>
    </w:p>
    <w:p w:rsidR="00C626F7" w:rsidRPr="008347E6" w:rsidRDefault="00C626F7" w:rsidP="00C62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«Центр внешкольной работы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Тулпар</w:t>
      </w:r>
      <w:proofErr w:type="spellEnd"/>
      <w:r>
        <w:rPr>
          <w:rFonts w:ascii="Times New Roman" w:hAnsi="Times New Roman" w:cs="Times New Roman"/>
          <w:sz w:val="24"/>
          <w:szCs w:val="24"/>
        </w:rPr>
        <w:t>» Высокогорского муниципального района Республики Татарстан</w:t>
      </w: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626F7" w:rsidRPr="000B4BC0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0B4BC0">
        <w:rPr>
          <w:rFonts w:ascii="Times New Roman" w:hAnsi="Times New Roman" w:cs="Times New Roman"/>
          <w:sz w:val="20"/>
          <w:szCs w:val="20"/>
        </w:rPr>
        <w:t>Принят</w:t>
      </w:r>
      <w:proofErr w:type="gramEnd"/>
      <w:r w:rsidRPr="000B4BC0">
        <w:rPr>
          <w:rFonts w:ascii="Times New Roman" w:hAnsi="Times New Roman" w:cs="Times New Roman"/>
          <w:sz w:val="20"/>
          <w:szCs w:val="20"/>
        </w:rPr>
        <w:t xml:space="preserve">  на заседании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«</w:t>
      </w:r>
      <w:r w:rsidRPr="000B4BC0">
        <w:rPr>
          <w:rFonts w:ascii="Times New Roman" w:hAnsi="Times New Roman" w:cs="Times New Roman"/>
          <w:sz w:val="20"/>
          <w:szCs w:val="20"/>
        </w:rPr>
        <w:t>Ут</w:t>
      </w:r>
      <w:r>
        <w:rPr>
          <w:rFonts w:ascii="Times New Roman" w:hAnsi="Times New Roman" w:cs="Times New Roman"/>
          <w:sz w:val="20"/>
          <w:szCs w:val="20"/>
        </w:rPr>
        <w:t>верждаю»</w:t>
      </w: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B4BC0">
        <w:rPr>
          <w:rFonts w:ascii="Times New Roman" w:hAnsi="Times New Roman" w:cs="Times New Roman"/>
          <w:sz w:val="20"/>
          <w:szCs w:val="20"/>
        </w:rPr>
        <w:t xml:space="preserve">методического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0B4BC0">
        <w:rPr>
          <w:rFonts w:ascii="Times New Roman" w:hAnsi="Times New Roman" w:cs="Times New Roman"/>
          <w:sz w:val="20"/>
          <w:szCs w:val="20"/>
        </w:rPr>
        <w:t>педагогического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0B4BC0">
        <w:rPr>
          <w:rFonts w:ascii="Times New Roman" w:hAnsi="Times New Roman" w:cs="Times New Roman"/>
          <w:sz w:val="20"/>
          <w:szCs w:val="20"/>
        </w:rPr>
        <w:t xml:space="preserve"> совета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Директор МБОУ ДОД ЦВР «</w:t>
      </w:r>
      <w:proofErr w:type="spellStart"/>
      <w:r>
        <w:rPr>
          <w:rFonts w:ascii="Times New Roman" w:hAnsi="Times New Roman" w:cs="Times New Roman"/>
          <w:sz w:val="20"/>
          <w:szCs w:val="20"/>
        </w:rPr>
        <w:t>Тулпар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C626F7" w:rsidRPr="000B4BC0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Протокол №</w:t>
      </w:r>
      <w:proofErr w:type="spellStart"/>
      <w:r>
        <w:rPr>
          <w:rFonts w:ascii="Times New Roman" w:hAnsi="Times New Roman" w:cs="Times New Roman"/>
          <w:sz w:val="20"/>
          <w:szCs w:val="20"/>
        </w:rPr>
        <w:t>___от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«___» 2018</w:t>
      </w:r>
      <w:r w:rsidRPr="000B4BC0">
        <w:rPr>
          <w:rFonts w:ascii="Times New Roman" w:hAnsi="Times New Roman" w:cs="Times New Roman"/>
          <w:sz w:val="20"/>
          <w:szCs w:val="20"/>
        </w:rPr>
        <w:t xml:space="preserve"> г.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________________/</w:t>
      </w:r>
      <w:proofErr w:type="spellStart"/>
      <w:r>
        <w:rPr>
          <w:rFonts w:ascii="Times New Roman" w:hAnsi="Times New Roman" w:cs="Times New Roman"/>
          <w:sz w:val="20"/>
          <w:szCs w:val="20"/>
        </w:rPr>
        <w:t>Н.А.Кутенина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</w:p>
    <w:p w:rsidR="00C626F7" w:rsidRDefault="00C626F7" w:rsidP="00C626F7">
      <w:pPr>
        <w:spacing w:line="240" w:lineRule="auto"/>
      </w:pPr>
      <w:r w:rsidRPr="000B4BC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Приказ №</w:t>
      </w:r>
      <w:proofErr w:type="spellStart"/>
      <w:r>
        <w:rPr>
          <w:rFonts w:ascii="Times New Roman" w:hAnsi="Times New Roman" w:cs="Times New Roman"/>
          <w:sz w:val="20"/>
          <w:szCs w:val="20"/>
        </w:rPr>
        <w:t>___от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«___» 2018</w:t>
      </w:r>
      <w:r w:rsidRPr="000B4BC0">
        <w:rPr>
          <w:rFonts w:ascii="Times New Roman" w:hAnsi="Times New Roman" w:cs="Times New Roman"/>
          <w:sz w:val="20"/>
          <w:szCs w:val="20"/>
        </w:rPr>
        <w:t xml:space="preserve"> г</w:t>
      </w:r>
      <w:r>
        <w:t xml:space="preserve">.  </w:t>
      </w: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C626F7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626F7" w:rsidRPr="000B4BC0" w:rsidRDefault="00C626F7" w:rsidP="00C626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626F7" w:rsidRPr="00C626F7" w:rsidRDefault="00C626F7" w:rsidP="00C626F7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  <w:r w:rsidRPr="00C626F7">
        <w:rPr>
          <w:rFonts w:ascii="Times New Roman" w:hAnsi="Times New Roman" w:cs="Times New Roman"/>
          <w:sz w:val="44"/>
          <w:szCs w:val="44"/>
        </w:rPr>
        <w:t>Календарно-тематический план</w:t>
      </w:r>
    </w:p>
    <w:p w:rsidR="00C626F7" w:rsidRPr="00C626F7" w:rsidRDefault="00C626F7" w:rsidP="00C626F7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  <w:r w:rsidRPr="00C626F7">
        <w:rPr>
          <w:rFonts w:ascii="Times New Roman" w:hAnsi="Times New Roman" w:cs="Times New Roman"/>
          <w:sz w:val="44"/>
          <w:szCs w:val="44"/>
        </w:rPr>
        <w:lastRenderedPageBreak/>
        <w:t>военно-патриотического клуба</w:t>
      </w:r>
    </w:p>
    <w:p w:rsidR="00C626F7" w:rsidRPr="00C626F7" w:rsidRDefault="00C626F7" w:rsidP="00C626F7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  <w:r w:rsidRPr="00C626F7">
        <w:rPr>
          <w:rFonts w:ascii="Times New Roman" w:hAnsi="Times New Roman" w:cs="Times New Roman"/>
          <w:sz w:val="44"/>
          <w:szCs w:val="44"/>
        </w:rPr>
        <w:t>«Будущий воин»</w:t>
      </w: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626F7" w:rsidRPr="00E25302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5302">
        <w:rPr>
          <w:rFonts w:ascii="Times New Roman" w:hAnsi="Times New Roman" w:cs="Times New Roman"/>
          <w:b/>
          <w:i/>
          <w:sz w:val="28"/>
          <w:szCs w:val="28"/>
        </w:rPr>
        <w:t xml:space="preserve">Направленность: </w:t>
      </w:r>
      <w:proofErr w:type="gramStart"/>
      <w:r w:rsidRPr="00E25302">
        <w:rPr>
          <w:rFonts w:ascii="Times New Roman" w:hAnsi="Times New Roman" w:cs="Times New Roman"/>
          <w:b/>
          <w:i/>
          <w:sz w:val="28"/>
          <w:szCs w:val="28"/>
        </w:rPr>
        <w:t>военно-патриотическое</w:t>
      </w:r>
      <w:proofErr w:type="gramEnd"/>
    </w:p>
    <w:p w:rsidR="00C626F7" w:rsidRPr="00E25302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E25302">
        <w:rPr>
          <w:rFonts w:ascii="Times New Roman" w:hAnsi="Times New Roman" w:cs="Times New Roman"/>
          <w:b/>
          <w:i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Возраст учащихся: 12</w:t>
      </w:r>
      <w:r w:rsidRPr="00E25302">
        <w:rPr>
          <w:rFonts w:ascii="Times New Roman" w:hAnsi="Times New Roman" w:cs="Times New Roman"/>
          <w:b/>
          <w:i/>
          <w:sz w:val="28"/>
          <w:szCs w:val="28"/>
        </w:rPr>
        <w:t xml:space="preserve"> - 17 лет</w:t>
      </w:r>
    </w:p>
    <w:p w:rsidR="00C626F7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</w:t>
      </w:r>
      <w:r w:rsidRPr="00E25302">
        <w:rPr>
          <w:rFonts w:ascii="Times New Roman" w:hAnsi="Times New Roman" w:cs="Times New Roman"/>
          <w:b/>
          <w:i/>
          <w:sz w:val="28"/>
          <w:szCs w:val="28"/>
        </w:rPr>
        <w:t xml:space="preserve">Срок реализации: 1 год </w:t>
      </w:r>
      <w:proofErr w:type="gramStart"/>
      <w:r w:rsidRPr="00E25302">
        <w:rPr>
          <w:rFonts w:ascii="Times New Roman" w:hAnsi="Times New Roman" w:cs="Times New Roman"/>
          <w:b/>
          <w:i/>
          <w:sz w:val="28"/>
          <w:szCs w:val="28"/>
        </w:rPr>
        <w:t xml:space="preserve">( </w:t>
      </w:r>
      <w:proofErr w:type="gramEnd"/>
      <w:r w:rsidRPr="00E25302">
        <w:rPr>
          <w:rFonts w:ascii="Times New Roman" w:hAnsi="Times New Roman" w:cs="Times New Roman"/>
          <w:b/>
          <w:i/>
          <w:sz w:val="28"/>
          <w:szCs w:val="28"/>
        </w:rPr>
        <w:t>216 часов в год)</w:t>
      </w:r>
    </w:p>
    <w:p w:rsidR="00C626F7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Автор-составитель: </w:t>
      </w:r>
    </w:p>
    <w:p w:rsidR="00C626F7" w:rsidRDefault="00C626F7" w:rsidP="00C626F7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Зиганшин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Радик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Равильевич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,</w:t>
      </w:r>
    </w:p>
    <w:p w:rsidR="00C626F7" w:rsidRPr="00E25302" w:rsidRDefault="00C626F7" w:rsidP="00C626F7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педагог дополнительного образования</w:t>
      </w: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26F7" w:rsidRDefault="00C626F7" w:rsidP="00C626F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п.жд.ст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gramEnd"/>
      <w:r>
        <w:rPr>
          <w:rFonts w:ascii="Times New Roman" w:hAnsi="Times New Roman" w:cs="Times New Roman"/>
          <w:sz w:val="28"/>
          <w:szCs w:val="28"/>
        </w:rPr>
        <w:t>ысокая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Гора – 2018</w:t>
      </w:r>
    </w:p>
    <w:p w:rsidR="00C626F7" w:rsidRDefault="00C626F7" w:rsidP="00C626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626F7" w:rsidRPr="00C626F7" w:rsidRDefault="00C626F7" w:rsidP="00C626F7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sz w:val="24"/>
          <w:szCs w:val="24"/>
        </w:rPr>
      </w:pPr>
      <w:r w:rsidRPr="00C626F7">
        <w:rPr>
          <w:rFonts w:ascii="Times New Roman" w:hAnsi="Times New Roman"/>
          <w:i w:val="0"/>
          <w:sz w:val="24"/>
          <w:szCs w:val="24"/>
        </w:rPr>
        <w:t>Календарно-тематический план</w:t>
      </w:r>
    </w:p>
    <w:p w:rsidR="00C626F7" w:rsidRPr="00C626F7" w:rsidRDefault="00C626F7" w:rsidP="00C626F7">
      <w:pPr>
        <w:pStyle w:val="a7"/>
        <w:spacing w:after="0"/>
        <w:jc w:val="both"/>
        <w:rPr>
          <w:b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1134"/>
        <w:gridCol w:w="1134"/>
        <w:gridCol w:w="6095"/>
        <w:gridCol w:w="1134"/>
      </w:tblGrid>
      <w:tr w:rsidR="00C626F7" w:rsidRPr="00C626F7" w:rsidTr="007146C4">
        <w:trPr>
          <w:trHeight w:val="563"/>
        </w:trPr>
        <w:tc>
          <w:tcPr>
            <w:tcW w:w="567" w:type="dxa"/>
            <w:vMerge w:val="restart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gridSpan w:val="2"/>
          </w:tcPr>
          <w:p w:rsidR="00C626F7" w:rsidRPr="00C626F7" w:rsidRDefault="00C626F7" w:rsidP="00C626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6095" w:type="dxa"/>
            <w:vMerge w:val="restart"/>
          </w:tcPr>
          <w:p w:rsidR="00C626F7" w:rsidRPr="00C626F7" w:rsidRDefault="00C626F7" w:rsidP="00C626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 и содержание занятий</w:t>
            </w:r>
          </w:p>
        </w:tc>
        <w:tc>
          <w:tcPr>
            <w:tcW w:w="1134" w:type="dxa"/>
            <w:vMerge w:val="restart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C626F7" w:rsidRPr="00C626F7" w:rsidTr="007146C4">
        <w:trPr>
          <w:trHeight w:val="240"/>
        </w:trPr>
        <w:tc>
          <w:tcPr>
            <w:tcW w:w="567" w:type="dxa"/>
            <w:vMerge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134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6095" w:type="dxa"/>
            <w:vMerge/>
          </w:tcPr>
          <w:p w:rsidR="00C626F7" w:rsidRPr="00C626F7" w:rsidRDefault="00C626F7" w:rsidP="00C626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6F7" w:rsidRPr="00C626F7" w:rsidTr="007146C4">
        <w:trPr>
          <w:trHeight w:val="943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6F7" w:rsidRPr="00C626F7" w:rsidRDefault="00DC738C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="007B00F9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Метательное оружие, его виды, принцип действия и использования </w:t>
            </w:r>
            <w:r w:rsidR="007B00F9" w:rsidRPr="00BD3F10">
              <w:rPr>
                <w:rFonts w:ascii="Times New Roman" w:hAnsi="Times New Roman" w:cs="Times New Roman"/>
                <w:sz w:val="24"/>
                <w:szCs w:val="24"/>
              </w:rPr>
              <w:br/>
              <w:t>Огнестрельное оружие. Возникновение, первые исторические факты использования. Эволюция.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60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626F7" w:rsidRPr="00C626F7" w:rsidRDefault="00DC738C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7B00F9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</w:t>
            </w:r>
            <w:r w:rsidR="00C626F7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C626F7" w:rsidRPr="00BD3F10">
              <w:rPr>
                <w:rFonts w:ascii="Times New Roman" w:hAnsi="Times New Roman" w:cs="Times New Roman"/>
                <w:sz w:val="24"/>
                <w:szCs w:val="24"/>
              </w:rPr>
              <w:t>1..</w:t>
            </w:r>
            <w:r w:rsidR="00240A9E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Исторический этап формирования проблемы выживания. Причины возникновения экстремальных ситуаций.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626F7" w:rsidRPr="00C626F7" w:rsidRDefault="00DC738C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7B00F9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5A2698" w:rsidRPr="00BD3F10">
              <w:rPr>
                <w:rFonts w:ascii="Times New Roman" w:hAnsi="Times New Roman" w:cs="Times New Roman"/>
                <w:sz w:val="24"/>
                <w:szCs w:val="24"/>
              </w:rPr>
              <w:t>Основы строевого обучения. Организация занятий по строевой подготовке.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626F7" w:rsidRPr="00C626F7" w:rsidRDefault="005A269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r w:rsidR="007B00F9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виды стрелкового оружия. </w:t>
            </w:r>
            <w:r w:rsidR="007B00F9" w:rsidRPr="00BD3F1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7B00F9" w:rsidRPr="00BD3F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Отечественные образцы современного стрелкового оружия. Их виды и характеристики.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C626F7" w:rsidRPr="00C626F7" w:rsidTr="007146C4">
        <w:trPr>
          <w:trHeight w:val="301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134" w:type="dxa"/>
          </w:tcPr>
          <w:p w:rsidR="00C626F7" w:rsidRPr="00C626F7" w:rsidRDefault="005A269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A2698" w:rsidRPr="00BD3F10">
              <w:rPr>
                <w:rFonts w:ascii="Times New Roman" w:hAnsi="Times New Roman" w:cs="Times New Roman"/>
                <w:sz w:val="24"/>
                <w:szCs w:val="24"/>
              </w:rPr>
              <w:t>Одиночная строевая подготовка.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626F7" w:rsidRPr="00C626F7" w:rsidRDefault="005A269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930B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40A9E" w:rsidRPr="00BD3F10">
              <w:rPr>
                <w:rFonts w:ascii="Times New Roman" w:hAnsi="Times New Roman" w:cs="Times New Roman"/>
                <w:sz w:val="24"/>
                <w:szCs w:val="24"/>
              </w:rPr>
              <w:t>Психическое состояние человека при выживании. Физические  резервы  организма  человека.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3. 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Меры безопасности при стрельбе, Возможные последствия нарушений ТБ. 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br/>
              <w:t>Примеры несчастных случаев и их последствия при нарушении правил ТБ. Правовые стороны вопроса.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336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5A2698" w:rsidRPr="00BD3F10">
              <w:rPr>
                <w:rFonts w:ascii="Times New Roman" w:hAnsi="Times New Roman" w:cs="Times New Roman"/>
                <w:sz w:val="24"/>
                <w:szCs w:val="24"/>
              </w:rPr>
              <w:t>Строи и их элементы.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 3.</w:t>
            </w:r>
            <w:r w:rsidR="00240A9E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Адаптация  как  принцип  выживания. Виды  экстремальных  сред.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C626F7" w:rsidRPr="00C626F7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3F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Правила хранения и использования оружия на занятиях. Оборудование стрелкового тира.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319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Предварительная и исполнительная команды.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80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4.</w:t>
            </w:r>
            <w:r w:rsidR="00240A9E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Приемы  борьбы  с  переохлаждением.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и технические характеристики пневматической винтовки и пистолета.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5.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Обязанности юнармейцев перед построением и в строю.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 w:rsidR="00240A9E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Выживание  при  попадании  в  холодную  воду.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19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Ведение стрельбы из пневматической винтовки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306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6.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Строевая стойка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393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  <w:r w:rsidR="00240A9E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Выживание  в  условиях  жаркого  климата.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7. 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Ведение стрельбы из пневматической винтовки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7.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команд: </w:t>
            </w:r>
            <w:proofErr w:type="gramStart"/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«Становись», «Равняясь», «Смирно», «Вольно», «Заправиться», «Головные уборы снять», «Головные уборы надеть».</w:t>
            </w:r>
            <w:proofErr w:type="gramEnd"/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 подготовка  как  фактор  выживания.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5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8. 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Ведение стрельбы из пневматической винтовки Исходные положения при выполнении стрельб.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C626F7" w:rsidRPr="00C626F7" w:rsidRDefault="00BD3F10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8.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Повороты на месте.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Жизнеобеспечение  человека.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Исходные положения при выполнении стрельб.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9.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Перестроение из одной шеренги в две и обратно.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63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10.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Стрельба</w:t>
            </w:r>
            <w:proofErr w:type="gramEnd"/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лежа с упора и с руки. Серия выстрелов 5+5.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10.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Строевой шаг.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16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11.</w:t>
            </w:r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Стрельба</w:t>
            </w:r>
            <w:proofErr w:type="gramEnd"/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лежа с упора и с руки. Серия выстрелов 5+5.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Строевой шаг.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39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12. </w:t>
            </w:r>
            <w:proofErr w:type="gramStart"/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>Стрельба</w:t>
            </w:r>
            <w:proofErr w:type="gramEnd"/>
            <w:r w:rsidR="008E2982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лежа с упора и с руки. Серия выстрелов 5+5.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Строевой шаг.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>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13.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Стрельба</w:t>
            </w:r>
            <w:proofErr w:type="gramEnd"/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лежа с упора и с руки. Серия выстрелов 5+5.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Повороты в движении.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14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. Стрельба с колена. Серия выстрелов 5+5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Повороты в движении.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15.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Стрельба с колена. Серия выстрелов 5+5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15. Выполнение воинского приветствия без оружия на месте и в движении.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15.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16.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Стрельба с колена. Серия выстрелов 5+5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.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16. Выполнение воинского приветствия без оружия на месте и в движении.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16.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17.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Стрельба с колена. Серия выстрелов 5+5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17.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Выход из строя и возвращение в строй.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17.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18.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Стрельба стоя. Серия выстрелов 5+5.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18.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Подход к начальнику и отход от него.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66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18.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</w:tcPr>
          <w:p w:rsidR="00C626F7" w:rsidRPr="00C626F7" w:rsidRDefault="004E398D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19.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Стрельба стоя. Серия выстрелов 5+5.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19.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Строевая стойка с автоматом. Выполнение приемов «на ремень», «на грудь», «за спину».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19.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20.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Стрельба стоя. Серия выстрелов 5+5.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20.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Строевая стойка с автоматом. Выполнение приемов «на ремень», «на грудь», «за спину».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21. 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Стрельба стоя. Серия выстрелов 5+5.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21.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Построение отделения в развернутый и походный строи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21.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22.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на дистанции </w:t>
            </w:r>
            <w:smartTag w:uri="urn:schemas-microsoft-com:office:smarttags" w:element="metricconverter">
              <w:smartTagPr>
                <w:attr w:name="ProductID" w:val="5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5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8 выстрелами по круглой мишени диаметром </w:t>
            </w:r>
            <w:smartTag w:uri="urn:schemas-microsoft-com:office:smarttags" w:element="metricconverter">
              <w:smartTagPr>
                <w:attr w:name="ProductID" w:val="88 мм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88 мм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22.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Построение отделения в развернутый и походный строи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4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22.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естественных и искусственных препятствий.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на дистанции </w:t>
            </w:r>
            <w:smartTag w:uri="urn:schemas-microsoft-com:office:smarttags" w:element="metricconverter">
              <w:smartTagPr>
                <w:attr w:name="ProductID" w:val="5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5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8 выстрелами по круглой мишени диаметром </w:t>
            </w:r>
            <w:smartTag w:uri="urn:schemas-microsoft-com:office:smarttags" w:element="metricconverter">
              <w:smartTagPr>
                <w:attr w:name="ProductID" w:val="88 мм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88 мм</w:t>
              </w:r>
            </w:smartTag>
            <w:proofErr w:type="gramStart"/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23.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Изменение направления и скорости движения.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34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23.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Топография и ориентирование на местности.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24.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на дистанции </w:t>
            </w:r>
            <w:smartTag w:uri="urn:schemas-microsoft-com:office:smarttags" w:element="metricconverter">
              <w:smartTagPr>
                <w:attr w:name="ProductID" w:val="8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8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 группе из 3 опрокидывающихся мишеней 5 выстрелами.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24. </w:t>
            </w:r>
            <w:r w:rsidR="00D033EB" w:rsidRPr="00BD3F10">
              <w:rPr>
                <w:rFonts w:ascii="Times New Roman" w:hAnsi="Times New Roman" w:cs="Times New Roman"/>
                <w:sz w:val="24"/>
                <w:szCs w:val="24"/>
              </w:rPr>
              <w:t>Изменение направления и скорости движения.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24.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Топография и ориентирование на местности.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25.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контрольных нормативов по круглой мишени диаметром88 мм на дистанции 5 и </w:t>
            </w:r>
            <w:smartTag w:uri="urn:schemas-microsoft-com:office:smarttags" w:element="metricconverter">
              <w:smartTagPr>
                <w:attr w:name="ProductID" w:val="8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8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8 выстрелами.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25.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Выполнение воинского приветствия в составе отделения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5930B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Выживание: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25.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Топография и ориентирование на местности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26.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контрольных нормативов по группе опрокидывающихся мишеней на дистанции </w:t>
            </w:r>
            <w:smartTag w:uri="urn:schemas-microsoft-com:office:smarttags" w:element="metricconverter">
              <w:smartTagPr>
                <w:attr w:name="ProductID" w:val="8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8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5 выстрелами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26.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воинского приветствия в составе отделения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.27.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 круглой мишени диаметром88 мм 8 выстрелами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27.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Исполнение строевой песни в движении.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D40B5E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="00C626F7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26.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Медицинская подготовка и личная гигиена 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 28.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по группе опрокидывающихся мишеней на дистанции10 метров 5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выстрелами.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28.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Исполнение строевой песни в движении.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34" w:type="dxa"/>
          </w:tcPr>
          <w:p w:rsidR="00C626F7" w:rsidRPr="00C626F7" w:rsidRDefault="001F5E68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27.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Медицинская подготовка и личная гигиена 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29.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соревнований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 круглой мишени диаметром </w:t>
            </w:r>
            <w:smartTag w:uri="urn:schemas-microsoft-com:office:smarttags" w:element="metricconverter">
              <w:smartTagPr>
                <w:attr w:name="ProductID" w:val="88 мм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88 мм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. 8 выстрелами.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Требования к внешнему виду.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28.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Медицинская подготовка и личная гигиена 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30. Выполнение нормативов ГТО по стрельбе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Контрольные занятия по проверке одиночного выполнения строевых приемов без оружия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29.,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Медицинская подготовка и личная гигиена 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31.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соревнований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 круглой мишени диаметром </w:t>
            </w:r>
            <w:smartTag w:uri="urn:schemas-microsoft-com:office:smarttags" w:element="metricconverter">
              <w:smartTagPr>
                <w:attr w:name="ProductID" w:val="88 мм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88 мм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. 8 выстрелами.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31.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Контрольные занятия по проверке одиночного выполнения строевых приемов без оружия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32.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соревнований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 группе опрокидывающихся мишеней 5 выстрелами.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32.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Показательные выступления ВПК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D40B5E" w:rsidP="00BD3F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="00C626F7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31.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>Защита  творческих  проектов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33.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соревнований на дистанции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="00EB7AD5" w:rsidRPr="00BD3F10">
                <w:rPr>
                  <w:rFonts w:ascii="Times New Roman" w:hAnsi="Times New Roman" w:cs="Times New Roman"/>
                  <w:sz w:val="24"/>
                  <w:szCs w:val="24"/>
                </w:rPr>
                <w:t>10 метров</w:t>
              </w:r>
            </w:smartTag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 группе опрокидывающихся мишеней 5 выстрелами с учетом норматива времени.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Строевая</w:t>
            </w:r>
            <w:proofErr w:type="gram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33..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Показательные выступления ВПК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D40B5E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="00C626F7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32.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Поход  на  выживание  в  природных  условиях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34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5617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34. </w:t>
            </w:r>
            <w:r w:rsidR="0068035C" w:rsidRPr="00BD3F10">
              <w:rPr>
                <w:rFonts w:ascii="Times New Roman" w:hAnsi="Times New Roman" w:cs="Times New Roman"/>
                <w:sz w:val="24"/>
                <w:szCs w:val="24"/>
              </w:rPr>
              <w:t>Строевой смотр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525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F561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33.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>Поход  на  выживание  в  природных  условиях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85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34.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нормативных требований ГТО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435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35. Парад кадет и День Победы.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7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35.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нормативных требований ГТО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40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Строевой смотр ВПК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405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D40B5E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="00C626F7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34.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>Поход  на  выживание  в  природных  условиях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Огневая </w:t>
            </w:r>
            <w:proofErr w:type="spellStart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п-ка</w:t>
            </w:r>
            <w:proofErr w:type="spellEnd"/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36. </w:t>
            </w:r>
            <w:r w:rsidR="00EB7AD5" w:rsidRPr="00BD3F1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нормативных требований ГТО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C626F7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0B5E"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35.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>Поход  на  выживание  в  природных  условиях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26F7" w:rsidRPr="00C626F7" w:rsidTr="007146C4">
        <w:trPr>
          <w:trHeight w:val="278"/>
        </w:trPr>
        <w:tc>
          <w:tcPr>
            <w:tcW w:w="567" w:type="dxa"/>
          </w:tcPr>
          <w:p w:rsidR="00C626F7" w:rsidRPr="00C626F7" w:rsidRDefault="00C626F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6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626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</w:tcPr>
          <w:p w:rsidR="00C626F7" w:rsidRPr="00C626F7" w:rsidRDefault="001F5617" w:rsidP="00C62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C626F7" w:rsidRPr="00C626F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C626F7" w:rsidRPr="00BD3F10" w:rsidRDefault="00D40B5E" w:rsidP="00BD3F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Выживание: </w:t>
            </w:r>
            <w:r w:rsidR="00C626F7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 36.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t xml:space="preserve">Поход  на  выживание  в  природных  </w:t>
            </w:r>
            <w:r w:rsidR="00BD3F10" w:rsidRPr="00BD3F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условиях</w:t>
            </w:r>
          </w:p>
        </w:tc>
        <w:tc>
          <w:tcPr>
            <w:tcW w:w="1134" w:type="dxa"/>
          </w:tcPr>
          <w:p w:rsidR="00C626F7" w:rsidRPr="00BD3F10" w:rsidRDefault="00C626F7" w:rsidP="00BD3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F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</w:tbl>
    <w:p w:rsidR="00C626F7" w:rsidRPr="00B9053C" w:rsidRDefault="00C626F7" w:rsidP="00474C65">
      <w:pPr>
        <w:widowControl w:val="0"/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0" w:line="271" w:lineRule="exact"/>
        <w:rPr>
          <w:b/>
          <w:bCs/>
          <w:u w:val="single"/>
        </w:rPr>
      </w:pPr>
    </w:p>
    <w:sectPr w:rsidR="00C626F7" w:rsidRPr="00B9053C" w:rsidSect="008347E6">
      <w:pgSz w:w="11906" w:h="16838"/>
      <w:pgMar w:top="568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B7428B6"/>
    <w:lvl w:ilvl="0">
      <w:numFmt w:val="bullet"/>
      <w:lvlText w:val="*"/>
      <w:lvlJc w:val="left"/>
    </w:lvl>
  </w:abstractNum>
  <w:abstractNum w:abstractNumId="1">
    <w:nsid w:val="04780C09"/>
    <w:multiLevelType w:val="multilevel"/>
    <w:tmpl w:val="B6706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EF4DD3"/>
    <w:multiLevelType w:val="multilevel"/>
    <w:tmpl w:val="57DAB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521D2E"/>
    <w:multiLevelType w:val="multilevel"/>
    <w:tmpl w:val="266EC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447F9D"/>
    <w:multiLevelType w:val="hybridMultilevel"/>
    <w:tmpl w:val="DA6AAE4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43C681B"/>
    <w:multiLevelType w:val="multilevel"/>
    <w:tmpl w:val="63308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5649CF"/>
    <w:multiLevelType w:val="hybridMultilevel"/>
    <w:tmpl w:val="0F0805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F17500A"/>
    <w:multiLevelType w:val="multilevel"/>
    <w:tmpl w:val="6D025D7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33FF0D0A"/>
    <w:multiLevelType w:val="multilevel"/>
    <w:tmpl w:val="E40E7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664744"/>
    <w:multiLevelType w:val="multilevel"/>
    <w:tmpl w:val="6ECC0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28746D"/>
    <w:multiLevelType w:val="multilevel"/>
    <w:tmpl w:val="7AE8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403E86"/>
    <w:multiLevelType w:val="hybridMultilevel"/>
    <w:tmpl w:val="BECC288C"/>
    <w:lvl w:ilvl="0" w:tplc="0270C9D6">
      <w:start w:val="1"/>
      <w:numFmt w:val="upperRoman"/>
      <w:lvlText w:val="%1."/>
      <w:lvlJc w:val="left"/>
      <w:pPr>
        <w:ind w:left="7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>
    <w:nsid w:val="4B19300E"/>
    <w:multiLevelType w:val="multilevel"/>
    <w:tmpl w:val="96B66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BF2125"/>
    <w:multiLevelType w:val="hybridMultilevel"/>
    <w:tmpl w:val="8E642968"/>
    <w:lvl w:ilvl="0" w:tplc="AC86FFD8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F6C23F0"/>
    <w:multiLevelType w:val="multilevel"/>
    <w:tmpl w:val="C08A0BD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5">
    <w:nsid w:val="50033E35"/>
    <w:multiLevelType w:val="multilevel"/>
    <w:tmpl w:val="83908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D4743C"/>
    <w:multiLevelType w:val="multilevel"/>
    <w:tmpl w:val="F94EC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upperRoman"/>
      <w:lvlText w:val="%2."/>
      <w:lvlJc w:val="left"/>
      <w:pPr>
        <w:ind w:left="2564" w:hanging="720"/>
      </w:pPr>
      <w:rPr>
        <w:rFonts w:hint="default"/>
      </w:rPr>
    </w:lvl>
    <w:lvl w:ilvl="2">
      <w:start w:val="4"/>
      <w:numFmt w:val="upperRoman"/>
      <w:lvlText w:val="%3."/>
      <w:lvlJc w:val="left"/>
      <w:pPr>
        <w:ind w:left="2280" w:hanging="72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4C842D0"/>
    <w:multiLevelType w:val="multilevel"/>
    <w:tmpl w:val="B30C5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56862"/>
    <w:multiLevelType w:val="multilevel"/>
    <w:tmpl w:val="93E2C6A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>
    <w:nsid w:val="76C41653"/>
    <w:multiLevelType w:val="multilevel"/>
    <w:tmpl w:val="17800A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>
    <w:nsid w:val="7D8527AB"/>
    <w:multiLevelType w:val="multilevel"/>
    <w:tmpl w:val="2F149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5"/>
  </w:num>
  <w:num w:numId="5">
    <w:abstractNumId w:val="15"/>
  </w:num>
  <w:num w:numId="6">
    <w:abstractNumId w:val="1"/>
  </w:num>
  <w:num w:numId="7">
    <w:abstractNumId w:val="20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32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6"/>
  </w:num>
  <w:num w:numId="11">
    <w:abstractNumId w:val="17"/>
  </w:num>
  <w:num w:numId="12">
    <w:abstractNumId w:val="8"/>
  </w:num>
  <w:num w:numId="13">
    <w:abstractNumId w:val="19"/>
  </w:num>
  <w:num w:numId="14">
    <w:abstractNumId w:val="7"/>
  </w:num>
  <w:num w:numId="15">
    <w:abstractNumId w:val="14"/>
  </w:num>
  <w:num w:numId="16">
    <w:abstractNumId w:val="18"/>
  </w:num>
  <w:num w:numId="17">
    <w:abstractNumId w:val="13"/>
  </w:num>
  <w:num w:numId="18">
    <w:abstractNumId w:val="12"/>
  </w:num>
  <w:num w:numId="19">
    <w:abstractNumId w:val="6"/>
  </w:num>
  <w:num w:numId="20">
    <w:abstractNumId w:val="4"/>
  </w:num>
  <w:num w:numId="21">
    <w:abstractNumId w:val="2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347E6"/>
    <w:rsid w:val="000973EC"/>
    <w:rsid w:val="000B4BC0"/>
    <w:rsid w:val="0013541D"/>
    <w:rsid w:val="001F5617"/>
    <w:rsid w:val="001F5E68"/>
    <w:rsid w:val="00240A9E"/>
    <w:rsid w:val="002A3948"/>
    <w:rsid w:val="002E671D"/>
    <w:rsid w:val="002F41F9"/>
    <w:rsid w:val="003421B9"/>
    <w:rsid w:val="003B2E82"/>
    <w:rsid w:val="00420874"/>
    <w:rsid w:val="00474C65"/>
    <w:rsid w:val="00480E9F"/>
    <w:rsid w:val="004A24B8"/>
    <w:rsid w:val="004E398D"/>
    <w:rsid w:val="00516DAC"/>
    <w:rsid w:val="005919A6"/>
    <w:rsid w:val="005930BE"/>
    <w:rsid w:val="005A2698"/>
    <w:rsid w:val="00670C6E"/>
    <w:rsid w:val="0068035C"/>
    <w:rsid w:val="006D4D6B"/>
    <w:rsid w:val="007146C4"/>
    <w:rsid w:val="007B00F9"/>
    <w:rsid w:val="007E4C2B"/>
    <w:rsid w:val="008347E6"/>
    <w:rsid w:val="008564C7"/>
    <w:rsid w:val="00870530"/>
    <w:rsid w:val="008C215B"/>
    <w:rsid w:val="008E2982"/>
    <w:rsid w:val="0091134B"/>
    <w:rsid w:val="009C48F5"/>
    <w:rsid w:val="00A76953"/>
    <w:rsid w:val="00AC7815"/>
    <w:rsid w:val="00B66170"/>
    <w:rsid w:val="00BD3F10"/>
    <w:rsid w:val="00BE4F3F"/>
    <w:rsid w:val="00C55C40"/>
    <w:rsid w:val="00C626F7"/>
    <w:rsid w:val="00CA6678"/>
    <w:rsid w:val="00D033EB"/>
    <w:rsid w:val="00D40B5E"/>
    <w:rsid w:val="00D567A3"/>
    <w:rsid w:val="00D8336D"/>
    <w:rsid w:val="00DC738C"/>
    <w:rsid w:val="00E25302"/>
    <w:rsid w:val="00E63640"/>
    <w:rsid w:val="00EB7AD5"/>
    <w:rsid w:val="00ED78D6"/>
    <w:rsid w:val="00FF2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DAC"/>
  </w:style>
  <w:style w:type="paragraph" w:styleId="1">
    <w:name w:val="heading 1"/>
    <w:basedOn w:val="a"/>
    <w:next w:val="a"/>
    <w:link w:val="10"/>
    <w:uiPriority w:val="9"/>
    <w:qFormat/>
    <w:rsid w:val="00FF296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FF296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296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FF296A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a3">
    <w:name w:val="Normal (Web)"/>
    <w:basedOn w:val="a"/>
    <w:rsid w:val="00FF2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t">
    <w:name w:val="content"/>
    <w:basedOn w:val="a"/>
    <w:rsid w:val="00FF2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FF29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FF29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FF296A"/>
    <w:rPr>
      <w:rFonts w:ascii="Times New Roman" w:hAnsi="Times New Roman" w:cs="Times New Roman"/>
      <w:spacing w:val="-10"/>
      <w:sz w:val="20"/>
      <w:szCs w:val="20"/>
    </w:rPr>
  </w:style>
  <w:style w:type="character" w:customStyle="1" w:styleId="FontStyle15">
    <w:name w:val="Font Style15"/>
    <w:uiPriority w:val="99"/>
    <w:rsid w:val="00FF296A"/>
    <w:rPr>
      <w:rFonts w:ascii="Times New Roman" w:hAnsi="Times New Roman" w:cs="Times New Roman"/>
      <w:sz w:val="30"/>
      <w:szCs w:val="30"/>
    </w:rPr>
  </w:style>
  <w:style w:type="paragraph" w:customStyle="1" w:styleId="Style8">
    <w:name w:val="Style8"/>
    <w:basedOn w:val="a"/>
    <w:uiPriority w:val="99"/>
    <w:rsid w:val="00FF296A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Heavy" w:eastAsia="Times New Roman" w:hAnsi="Franklin Gothic Heavy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FF296A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Heavy" w:eastAsia="Times New Roman" w:hAnsi="Franklin Gothic Heavy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FF296A"/>
    <w:pPr>
      <w:widowControl w:val="0"/>
      <w:autoSpaceDE w:val="0"/>
      <w:autoSpaceDN w:val="0"/>
      <w:adjustRightInd w:val="0"/>
      <w:spacing w:after="0" w:line="312" w:lineRule="exact"/>
    </w:pPr>
    <w:rPr>
      <w:rFonts w:ascii="Franklin Gothic Heavy" w:eastAsia="Times New Roman" w:hAnsi="Franklin Gothic Heavy" w:cs="Times New Roman"/>
      <w:sz w:val="24"/>
      <w:szCs w:val="24"/>
    </w:rPr>
  </w:style>
  <w:style w:type="character" w:customStyle="1" w:styleId="FontStyle19">
    <w:name w:val="Font Style19"/>
    <w:uiPriority w:val="99"/>
    <w:rsid w:val="00FF296A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20">
    <w:name w:val="Font Style20"/>
    <w:uiPriority w:val="99"/>
    <w:rsid w:val="00FF296A"/>
    <w:rPr>
      <w:rFonts w:ascii="Times New Roman" w:hAnsi="Times New Roman" w:cs="Times New Roman"/>
      <w:spacing w:val="10"/>
      <w:sz w:val="26"/>
      <w:szCs w:val="26"/>
    </w:rPr>
  </w:style>
  <w:style w:type="paragraph" w:customStyle="1" w:styleId="Default">
    <w:name w:val="Default"/>
    <w:qFormat/>
    <w:rsid w:val="00FF296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styleId="a4">
    <w:name w:val="Strong"/>
    <w:qFormat/>
    <w:rsid w:val="00FF296A"/>
    <w:rPr>
      <w:b/>
      <w:bCs/>
    </w:rPr>
  </w:style>
  <w:style w:type="paragraph" w:styleId="a5">
    <w:name w:val="List Paragraph"/>
    <w:basedOn w:val="a"/>
    <w:uiPriority w:val="1"/>
    <w:qFormat/>
    <w:rsid w:val="00FF296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6">
    <w:name w:val="a"/>
    <w:basedOn w:val="a"/>
    <w:rsid w:val="00870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rsid w:val="0087053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870530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rsid w:val="00870530"/>
    <w:rPr>
      <w:color w:val="0000FF"/>
      <w:u w:val="single"/>
    </w:rPr>
  </w:style>
  <w:style w:type="character" w:customStyle="1" w:styleId="c4">
    <w:name w:val="c4"/>
    <w:basedOn w:val="a0"/>
    <w:rsid w:val="00C626F7"/>
  </w:style>
  <w:style w:type="paragraph" w:customStyle="1" w:styleId="c0">
    <w:name w:val="c0"/>
    <w:basedOn w:val="a"/>
    <w:rsid w:val="00C62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2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tedu.ru" TargetMode="External"/><Relationship Id="rId13" Type="http://schemas.openxmlformats.org/officeDocument/2006/relationships/hyperlink" Target="http://www.beslan.ru" TargetMode="External"/><Relationship Id="rId18" Type="http://schemas.openxmlformats.org/officeDocument/2006/relationships/hyperlink" Target="http://www.obzh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hyperlink" Target="http://www.terrorunet.ru" TargetMode="External"/><Relationship Id="rId17" Type="http://schemas.openxmlformats.org/officeDocument/2006/relationships/hyperlink" Target="http://www.emercom.gov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entrospas.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www.spasate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escuaer.ru" TargetMode="External"/><Relationship Id="rId10" Type="http://schemas.openxmlformats.org/officeDocument/2006/relationships/hyperlink" Target="http://www.school-obz.org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d.gov.ru" TargetMode="External"/><Relationship Id="rId14" Type="http://schemas.openxmlformats.org/officeDocument/2006/relationships/hyperlink" Target="http://www.voin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0253A-1D6F-4AF8-9E55-73DE718F7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27</Pages>
  <Words>9278</Words>
  <Characters>52885</Characters>
  <Application>Microsoft Office Word</Application>
  <DocSecurity>0</DocSecurity>
  <Lines>440</Lines>
  <Paragraphs>124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/>
      <vt:lpstr>Программа служит документом для эффективного построения работы с детьми, на этап</vt:lpstr>
      <vt:lpstr>Новизна, актуальность, педагогическую целесообразность;</vt:lpstr>
      <vt:lpstr>Базисные знания, умения и навыки, полученные в общеобразовательной школе по да</vt:lpstr>
      <vt:lpstr>В  программу положены нормативные требования по огневой, строевой и физической</vt:lpstr>
      <vt:lpstr>Сейчас осуществляется заметный поворот системы подготовки подрастающего поко</vt:lpstr>
      <vt:lpstr>Программа по военно-патриотическому воспитанию в ВПК «Будущий воин» рассчитана </vt:lpstr>
      <vt:lpstr>Режим работы: 2 часа на изучение курса "Огневая подготовка”, который запланирова</vt:lpstr>
      <vt:lpstr>Одним из результатов улучшения состояния патриотического воспитания молодежи </vt:lpstr>
      <vt:lpstr>В  результате учебно-воспитательной работы, проводимой на занятиях, учащиеся до</vt:lpstr>
      <vt:lpstr>а) знать:</vt:lpstr>
      <vt:lpstr>особенности идеологического противоборства на современном этапе;</vt:lpstr>
      <vt:lpstr>организационную структуру ВС РФ, историю их создания и предназначение;</vt:lpstr>
      <vt:lpstr>Т.Т.Х основных образцов вооружения и техники армий России и иностранных армий.</vt:lpstr>
      <vt:lpstr>материальную часть автомата Калашникова;</vt:lpstr>
      <vt:lpstr>правила и меры безопасности при обращении с оружием;</vt:lpstr>
      <vt:lpstr>устройство ручных гранат и правило пользования ими;</vt:lpstr>
      <vt:lpstr>основные положения (ОВУ), общевоинских уставов ВС РФ;</vt:lpstr>
      <vt:lpstr>б) уметь:</vt:lpstr>
      <vt:lpstr>выполнять строевые приёмы без оружия;</vt:lpstr>
      <vt:lpstr>действовать в составе отделения в походном и боевом порядке;</vt:lpstr>
      <vt:lpstr>стрелять из пневматического оружия, автомат Калашникова;</vt:lpstr>
      <vt:lpstr>метать гранаты на дальность и точность;</vt:lpstr>
      <vt:lpstr>ориентироваться на местности различными способами;</vt:lpstr>
      <vt:lpstr>вести наблюдения при действии в составе НП;</vt:lpstr>
      <vt:lpstr>выполнять нормативы ЗОМП;</vt:lpstr>
      <vt:lpstr>оказывать первую медицинскую помощь.</vt:lpstr>
      <vt:lpstr>    </vt:lpstr>
      <vt:lpstr>    </vt:lpstr>
      <vt:lpstr>    </vt:lpstr>
      <vt:lpstr>    Тематическое планирование и расчёт часов по разделам</vt:lpstr>
      <vt:lpstr>Содержание раздела: "Стрелковое оружие, первичные навыки обращения с ним"</vt:lpstr>
      <vt:lpstr>Содержание раздела: "Хорош в строю – силен в бою"</vt:lpstr>
      <vt:lpstr>Содержание раздела: «Основы выживания человека в экстремальных ситуациях  природ</vt:lpstr>
      <vt:lpstr>    Календарно-тематический план</vt:lpstr>
    </vt:vector>
  </TitlesOfParts>
  <Company>Microsoft</Company>
  <LinksUpToDate>false</LinksUpToDate>
  <CharactersWithSpaces>62039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Радик</dc:creator>
  <cp:keywords/>
  <dc:description/>
  <cp:lastModifiedBy>Тулпар</cp:lastModifiedBy>
  <cp:revision>33</cp:revision>
  <cp:lastPrinted>2023-10-25T12:36:00Z</cp:lastPrinted>
  <dcterms:created xsi:type="dcterms:W3CDTF">2018-10-17T14:23:00Z</dcterms:created>
  <dcterms:modified xsi:type="dcterms:W3CDTF">2023-10-31T06:00:00Z</dcterms:modified>
</cp:coreProperties>
</file>